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06AE3225" w:rsidR="00B10673" w:rsidRPr="00D95776" w:rsidRDefault="00D62411" w:rsidP="00D95776">
      <w:pPr>
        <w:spacing w:before="120" w:after="120" w:line="276" w:lineRule="auto"/>
        <w:ind w:right="686"/>
        <w:rPr>
          <w:rFonts w:ascii="Arial" w:hAnsi="Arial" w:cs="Arial"/>
          <w:lang w:val="de-DE"/>
        </w:rPr>
      </w:pPr>
      <w:r w:rsidRPr="00D95776">
        <w:rPr>
          <w:rFonts w:ascii="Arial" w:hAnsi="Arial" w:cs="Arial"/>
          <w:lang w:val="de-DE"/>
        </w:rPr>
        <w:t>Zweiter Weltkrieg</w:t>
      </w:r>
      <w:r w:rsidR="00B10673" w:rsidRPr="00D95776">
        <w:rPr>
          <w:rFonts w:ascii="Arial" w:hAnsi="Arial" w:cs="Arial"/>
          <w:lang w:val="de-DE"/>
        </w:rPr>
        <w:t xml:space="preserve">: </w:t>
      </w:r>
      <w:r w:rsidRPr="00D95776">
        <w:rPr>
          <w:rFonts w:ascii="Arial" w:hAnsi="Arial" w:cs="Arial"/>
          <w:lang w:val="de-DE"/>
        </w:rPr>
        <w:t>Überblick</w:t>
      </w:r>
    </w:p>
    <w:p w14:paraId="241636C4" w14:textId="0980112F" w:rsidR="009F035F" w:rsidRPr="00D95776" w:rsidRDefault="00B10673" w:rsidP="00D95776">
      <w:pPr>
        <w:spacing w:before="120" w:after="120" w:line="276" w:lineRule="auto"/>
        <w:ind w:right="686"/>
        <w:rPr>
          <w:rFonts w:ascii="Arial" w:hAnsi="Arial" w:cs="Arial"/>
          <w:lang w:val="de-DE"/>
        </w:rPr>
      </w:pPr>
      <w:r w:rsidRPr="00D95776">
        <w:rPr>
          <w:rFonts w:ascii="Arial" w:hAnsi="Arial" w:cs="Arial"/>
          <w:lang w:val="de-DE"/>
        </w:rPr>
        <w:t xml:space="preserve">Kapitel </w:t>
      </w:r>
      <w:r w:rsidR="00D95776" w:rsidRPr="00D95776">
        <w:rPr>
          <w:rFonts w:ascii="Arial" w:hAnsi="Arial" w:cs="Arial"/>
          <w:lang w:val="de-DE"/>
        </w:rPr>
        <w:t>9</w:t>
      </w:r>
      <w:r w:rsidRPr="00D95776">
        <w:rPr>
          <w:rFonts w:ascii="Arial" w:hAnsi="Arial" w:cs="Arial"/>
          <w:lang w:val="de-DE"/>
        </w:rPr>
        <w:t>:</w:t>
      </w:r>
      <w:r w:rsidR="00D95776" w:rsidRPr="00D95776">
        <w:rPr>
          <w:rFonts w:ascii="Arial" w:hAnsi="Arial" w:cs="Arial"/>
          <w:lang w:val="de-DE"/>
        </w:rPr>
        <w:t xml:space="preserve"> Ivo </w:t>
      </w:r>
      <w:proofErr w:type="spellStart"/>
      <w:r w:rsidR="00D95776" w:rsidRPr="00D95776">
        <w:rPr>
          <w:rFonts w:ascii="Arial" w:hAnsi="Arial" w:cs="Arial"/>
          <w:lang w:val="de-DE"/>
        </w:rPr>
        <w:t>Jima</w:t>
      </w:r>
      <w:proofErr w:type="spellEnd"/>
    </w:p>
    <w:p w14:paraId="5A09B93E" w14:textId="42146281" w:rsidR="005D33B1" w:rsidRPr="00D95776" w:rsidRDefault="005D33B1" w:rsidP="00D95776">
      <w:pPr>
        <w:spacing w:before="120" w:after="120" w:line="276" w:lineRule="auto"/>
        <w:ind w:right="686"/>
        <w:rPr>
          <w:rFonts w:ascii="Arial" w:hAnsi="Arial" w:cs="Arial"/>
          <w:lang w:val="de-DE"/>
        </w:rPr>
      </w:pPr>
    </w:p>
    <w:p w14:paraId="2313C6AE" w14:textId="77777777" w:rsidR="005D33B1" w:rsidRPr="00D95776" w:rsidRDefault="005D33B1" w:rsidP="00D95776">
      <w:pPr>
        <w:spacing w:before="120" w:after="120" w:line="276" w:lineRule="auto"/>
        <w:ind w:right="686"/>
        <w:rPr>
          <w:rFonts w:ascii="Arial" w:hAnsi="Arial" w:cs="Arial"/>
          <w:lang w:val="de-DE"/>
        </w:rPr>
      </w:pPr>
    </w:p>
    <w:p w14:paraId="4DBBD603" w14:textId="3986F8E8" w:rsidR="00D95776" w:rsidRPr="00145954" w:rsidRDefault="00D95776" w:rsidP="00D95776">
      <w:pPr>
        <w:spacing w:before="120" w:after="120" w:line="276" w:lineRule="auto"/>
        <w:ind w:right="686"/>
        <w:rPr>
          <w:rFonts w:ascii="Arial" w:hAnsi="Arial" w:cs="Arial"/>
          <w:b/>
          <w:bCs/>
          <w:sz w:val="32"/>
          <w:szCs w:val="32"/>
        </w:rPr>
      </w:pPr>
      <w:r w:rsidRPr="00145954">
        <w:rPr>
          <w:rFonts w:ascii="Arial" w:hAnsi="Arial" w:cs="Arial"/>
          <w:b/>
          <w:bCs/>
          <w:sz w:val="32"/>
          <w:szCs w:val="32"/>
        </w:rPr>
        <w:t xml:space="preserve">Ivo </w:t>
      </w:r>
      <w:proofErr w:type="spellStart"/>
      <w:r w:rsidRPr="00145954">
        <w:rPr>
          <w:rFonts w:ascii="Arial" w:hAnsi="Arial" w:cs="Arial"/>
          <w:b/>
          <w:bCs/>
          <w:sz w:val="32"/>
          <w:szCs w:val="32"/>
        </w:rPr>
        <w:t>Jima</w:t>
      </w:r>
      <w:proofErr w:type="spellEnd"/>
      <w:r w:rsidRPr="00145954">
        <w:rPr>
          <w:rFonts w:ascii="Arial" w:hAnsi="Arial" w:cs="Arial"/>
          <w:b/>
          <w:bCs/>
          <w:sz w:val="32"/>
          <w:szCs w:val="32"/>
        </w:rPr>
        <w:t>, 23. Februar 1945</w:t>
      </w:r>
    </w:p>
    <w:p w14:paraId="46BDAA08" w14:textId="77777777" w:rsidR="00D95776" w:rsidRPr="00D95776" w:rsidRDefault="00D95776" w:rsidP="00D95776">
      <w:pPr>
        <w:spacing w:before="120" w:after="120" w:line="276" w:lineRule="auto"/>
        <w:ind w:right="686"/>
        <w:rPr>
          <w:rFonts w:ascii="Arial" w:hAnsi="Arial" w:cs="Arial"/>
          <w:b/>
          <w:bCs/>
        </w:rPr>
      </w:pPr>
    </w:p>
    <w:p w14:paraId="70833B3E" w14:textId="77777777" w:rsidR="00D95776" w:rsidRPr="00D95776" w:rsidRDefault="00D95776" w:rsidP="00D95776">
      <w:pPr>
        <w:spacing w:before="120" w:line="276" w:lineRule="auto"/>
        <w:rPr>
          <w:rFonts w:ascii="Arial" w:hAnsi="Arial" w:cs="Arial"/>
          <w:b/>
          <w:bCs/>
        </w:rPr>
      </w:pPr>
      <w:r w:rsidRPr="00D95776">
        <w:rPr>
          <w:rFonts w:ascii="Arial" w:hAnsi="Arial" w:cs="Arial"/>
          <w:b/>
          <w:bCs/>
          <w:noProof/>
        </w:rPr>
        <w:drawing>
          <wp:inline distT="0" distB="0" distL="0" distR="0" wp14:anchorId="67461DB7" wp14:editId="07EED40B">
            <wp:extent cx="5943600" cy="4787900"/>
            <wp:effectExtent l="0" t="0" r="0" b="0"/>
            <wp:docPr id="1" name="Bild 1" descr="Ein Bild, das draußen, Himmel, Flugzeug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Bild 1" descr="Ein Bild, das draußen, Himmel, Flugzeug enthält.&#10;&#10;Automatisch generierte Beschreibung"/>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4787900"/>
                    </a:xfrm>
                    <a:prstGeom prst="rect">
                      <a:avLst/>
                    </a:prstGeom>
                    <a:noFill/>
                    <a:ln>
                      <a:noFill/>
                    </a:ln>
                  </pic:spPr>
                </pic:pic>
              </a:graphicData>
            </a:graphic>
          </wp:inline>
        </w:drawing>
      </w:r>
    </w:p>
    <w:p w14:paraId="5FE3AAEE" w14:textId="34A9DE73" w:rsidR="00D62DAA" w:rsidRPr="00F4782B" w:rsidRDefault="00D62DAA" w:rsidP="00F4782B">
      <w:pPr>
        <w:rPr>
          <w:lang w:val="en-US"/>
        </w:rPr>
      </w:pPr>
      <w:proofErr w:type="spellStart"/>
      <w:r>
        <w:rPr>
          <w:lang w:val="en-US"/>
        </w:rPr>
        <w:t>Foto</w:t>
      </w:r>
      <w:proofErr w:type="spellEnd"/>
      <w:r>
        <w:rPr>
          <w:lang w:val="en-US"/>
        </w:rPr>
        <w:t xml:space="preserve">: </w:t>
      </w:r>
      <w:r w:rsidRPr="00D62DAA">
        <w:rPr>
          <w:lang w:val="en-US"/>
        </w:rPr>
        <w:t>Joe Rosenthal</w:t>
      </w:r>
      <w:r w:rsidR="003B3AE6">
        <w:rPr>
          <w:lang w:val="en-US"/>
        </w:rPr>
        <w:t xml:space="preserve">, </w:t>
      </w:r>
      <w:hyperlink r:id="rId9" w:history="1">
        <w:r w:rsidRPr="003B3AE6">
          <w:rPr>
            <w:rStyle w:val="Hyperlink"/>
            <w:lang w:val="en-US"/>
          </w:rPr>
          <w:t>Public Domain</w:t>
        </w:r>
      </w:hyperlink>
    </w:p>
    <w:p w14:paraId="7584A5B8" w14:textId="77777777" w:rsidR="00D95776" w:rsidRPr="00D62DAA" w:rsidRDefault="00D95776" w:rsidP="00D95776">
      <w:pPr>
        <w:spacing w:before="120" w:line="276" w:lineRule="auto"/>
        <w:rPr>
          <w:rFonts w:ascii="Arial" w:hAnsi="Arial" w:cs="Arial"/>
          <w:lang w:val="en-US"/>
        </w:rPr>
      </w:pPr>
    </w:p>
    <w:p w14:paraId="7CD668C5" w14:textId="4738F86D" w:rsidR="00D95776" w:rsidRPr="00D95776" w:rsidRDefault="00D95776" w:rsidP="00D95776">
      <w:pPr>
        <w:pStyle w:val="Textkrper2"/>
        <w:spacing w:before="120" w:line="276" w:lineRule="auto"/>
        <w:jc w:val="left"/>
        <w:rPr>
          <w:rFonts w:ascii="Arial" w:hAnsi="Arial" w:cs="Arial"/>
          <w:szCs w:val="24"/>
        </w:rPr>
      </w:pPr>
      <w:r w:rsidRPr="00D95776">
        <w:rPr>
          <w:rFonts w:ascii="Arial" w:hAnsi="Arial" w:cs="Arial"/>
          <w:szCs w:val="24"/>
        </w:rPr>
        <w:t xml:space="preserve">Am 23. Februar 1945 stellten sechs Soldaten auf dem höchsten Berg der Insel Iwo </w:t>
      </w:r>
      <w:proofErr w:type="spellStart"/>
      <w:r w:rsidRPr="00D95776">
        <w:rPr>
          <w:rFonts w:ascii="Arial" w:hAnsi="Arial" w:cs="Arial"/>
          <w:szCs w:val="24"/>
        </w:rPr>
        <w:t>Jima</w:t>
      </w:r>
      <w:proofErr w:type="spellEnd"/>
      <w:r w:rsidRPr="00D95776">
        <w:rPr>
          <w:rFonts w:ascii="Arial" w:hAnsi="Arial" w:cs="Arial"/>
          <w:szCs w:val="24"/>
        </w:rPr>
        <w:t xml:space="preserve">, dem Vulkan </w:t>
      </w:r>
      <w:proofErr w:type="spellStart"/>
      <w:r w:rsidRPr="00D95776">
        <w:rPr>
          <w:rFonts w:ascii="Arial" w:hAnsi="Arial" w:cs="Arial"/>
          <w:szCs w:val="24"/>
        </w:rPr>
        <w:t>Suribachi</w:t>
      </w:r>
      <w:proofErr w:type="spellEnd"/>
      <w:r w:rsidRPr="00D95776">
        <w:rPr>
          <w:rFonts w:ascii="Arial" w:hAnsi="Arial" w:cs="Arial"/>
          <w:szCs w:val="24"/>
        </w:rPr>
        <w:t xml:space="preserve">, eine Flagge der USA auf. Mit der Eroberung verlor Japan einen Stützpunkt, von dem aus Tokio vor amerikanischen Luftangriffen gewarnt werden konnten. Und die USA gewannen einen Flugplatz, von dem aus sie ihre Angriffe auf Japan nun mit Begleitschutz unternehmen konnten. Ihre Lage machte die kleine Insel so berühmt. Und die japanische Verteidigung in den in den harten Vulkanberg gegrabenen Höhlen machte die Landung und Eroberung zu einem der härtesten Kämpfe des Zweiten Weltkrieges: Vom 19. bis 23. </w:t>
      </w:r>
      <w:r w:rsidR="00203BA6" w:rsidRPr="00D95776">
        <w:rPr>
          <w:rFonts w:ascii="Arial" w:hAnsi="Arial" w:cs="Arial"/>
          <w:szCs w:val="24"/>
        </w:rPr>
        <w:t>Februar fielen</w:t>
      </w:r>
      <w:r w:rsidRPr="00D95776">
        <w:rPr>
          <w:rFonts w:ascii="Arial" w:hAnsi="Arial" w:cs="Arial"/>
          <w:szCs w:val="24"/>
        </w:rPr>
        <w:t xml:space="preserve"> rund 28'000 Soldaten, die amerikanische Armee setzte zum ersten Mal in grossem Mass Napalmbomben ein und mauerte japanische Soldaten lebend in ihren Höhlen ein. </w:t>
      </w:r>
    </w:p>
    <w:p w14:paraId="487E412E" w14:textId="77777777" w:rsidR="00D95776" w:rsidRPr="00D95776" w:rsidRDefault="00D95776" w:rsidP="00D95776">
      <w:pPr>
        <w:spacing w:before="120" w:line="276" w:lineRule="auto"/>
        <w:rPr>
          <w:rFonts w:ascii="Arial" w:hAnsi="Arial" w:cs="Arial"/>
        </w:rPr>
      </w:pPr>
      <w:r w:rsidRPr="00D95776">
        <w:rPr>
          <w:rFonts w:ascii="Arial" w:hAnsi="Arial" w:cs="Arial"/>
        </w:rPr>
        <w:t xml:space="preserve">Die Eroberung von Iwo </w:t>
      </w:r>
      <w:proofErr w:type="spellStart"/>
      <w:r w:rsidRPr="00D95776">
        <w:rPr>
          <w:rFonts w:ascii="Arial" w:hAnsi="Arial" w:cs="Arial"/>
        </w:rPr>
        <w:t>Jima</w:t>
      </w:r>
      <w:proofErr w:type="spellEnd"/>
      <w:r w:rsidRPr="00D95776">
        <w:rPr>
          <w:rFonts w:ascii="Arial" w:hAnsi="Arial" w:cs="Arial"/>
        </w:rPr>
        <w:t xml:space="preserve"> stellt den Höhepunkt des Kampfs um die von Japan eroberten Pazifikinseln dar, der schon zwei Jahre zuvor mit der Eroberung der Midway-Inseln im Mai 1942 begonnen hatte. Weil Japan dort drei seiner fünf Flugzeugträger verloren hatte, stand es seither mit dem Rücken zur Wand. Die USA eroberten unter grossen Verlusten schrittweise die von Japan besetzten Inseln, mit Iwo </w:t>
      </w:r>
      <w:proofErr w:type="spellStart"/>
      <w:r w:rsidRPr="00D95776">
        <w:rPr>
          <w:rFonts w:ascii="Arial" w:hAnsi="Arial" w:cs="Arial"/>
        </w:rPr>
        <w:t>Jima</w:t>
      </w:r>
      <w:proofErr w:type="spellEnd"/>
      <w:r w:rsidRPr="00D95776">
        <w:rPr>
          <w:rFonts w:ascii="Arial" w:hAnsi="Arial" w:cs="Arial"/>
        </w:rPr>
        <w:t xml:space="preserve"> die letzte vor der Invasion auf die Insel. Aber es kam anders. </w:t>
      </w:r>
    </w:p>
    <w:p w14:paraId="2E97660B" w14:textId="7EF99C5C" w:rsidR="00D95776" w:rsidRPr="00D95776" w:rsidRDefault="00D95776" w:rsidP="00D95776">
      <w:pPr>
        <w:spacing w:before="120" w:line="276" w:lineRule="auto"/>
        <w:rPr>
          <w:rFonts w:ascii="Arial" w:hAnsi="Arial" w:cs="Arial"/>
        </w:rPr>
      </w:pPr>
      <w:r w:rsidRPr="00D95776">
        <w:rPr>
          <w:rFonts w:ascii="Arial" w:hAnsi="Arial" w:cs="Arial"/>
        </w:rPr>
        <w:t xml:space="preserve">Joe Rosenthal erhielt für seine Fotografie den berühmten Pulitzerpreis. Er hatte aber nicht die erste Gruppe von Soldaten, welche eine Flagge aufstellten, fotografiert, sondern eine zweite, welche eine grössere aufstellten, damit die amerikanischen Verbände zur See sehen konnten, dass der ausgehöhlte Berg bestiegen war. Darüber, ob </w:t>
      </w:r>
      <w:r w:rsidR="00145954" w:rsidRPr="00D95776">
        <w:rPr>
          <w:rFonts w:ascii="Arial" w:hAnsi="Arial" w:cs="Arial"/>
        </w:rPr>
        <w:t>das Foto</w:t>
      </w:r>
      <w:r w:rsidRPr="00D95776">
        <w:rPr>
          <w:rFonts w:ascii="Arial" w:hAnsi="Arial" w:cs="Arial"/>
        </w:rPr>
        <w:t xml:space="preserve"> gestellt worden ist, wurde und wird viel gestritten. Rosenthal bestritt nicht, dass es sich nicht um die erste Fahne handelte, machte aber geltend, dass wenn die Männer </w:t>
      </w:r>
      <w:r w:rsidR="00145954" w:rsidRPr="00D95776">
        <w:rPr>
          <w:rFonts w:ascii="Arial" w:hAnsi="Arial" w:cs="Arial"/>
        </w:rPr>
        <w:t>von dem Foto</w:t>
      </w:r>
      <w:r w:rsidRPr="00D95776">
        <w:rPr>
          <w:rFonts w:ascii="Arial" w:hAnsi="Arial" w:cs="Arial"/>
        </w:rPr>
        <w:t xml:space="preserve"> gewusst hätten, sie sich dem Fotografen zugewandt und alle sichtbar gewesen wären.  </w:t>
      </w:r>
    </w:p>
    <w:p w14:paraId="01326FCB" w14:textId="7DD770B3" w:rsidR="00D95776" w:rsidRPr="00D95776" w:rsidRDefault="00D95776" w:rsidP="00D95776">
      <w:pPr>
        <w:spacing w:before="120" w:line="276" w:lineRule="auto"/>
        <w:rPr>
          <w:rFonts w:ascii="Arial" w:hAnsi="Arial" w:cs="Arial"/>
        </w:rPr>
      </w:pPr>
      <w:r w:rsidRPr="00D95776">
        <w:rPr>
          <w:rFonts w:ascii="Arial" w:hAnsi="Arial" w:cs="Arial"/>
        </w:rPr>
        <w:lastRenderedPageBreak/>
        <w:t xml:space="preserve">Für drei der sechs Soldaten auf dem Bild war es das letzte Bild: Franklin </w:t>
      </w:r>
      <w:proofErr w:type="spellStart"/>
      <w:r w:rsidRPr="00D95776">
        <w:rPr>
          <w:rFonts w:ascii="Arial" w:hAnsi="Arial" w:cs="Arial"/>
        </w:rPr>
        <w:t>Sousley</w:t>
      </w:r>
      <w:proofErr w:type="spellEnd"/>
      <w:r w:rsidRPr="00D95776">
        <w:rPr>
          <w:rFonts w:ascii="Arial" w:hAnsi="Arial" w:cs="Arial"/>
        </w:rPr>
        <w:t xml:space="preserve"> (zweiter von links), Michael </w:t>
      </w:r>
      <w:proofErr w:type="spellStart"/>
      <w:r w:rsidRPr="00D95776">
        <w:rPr>
          <w:rFonts w:ascii="Arial" w:hAnsi="Arial" w:cs="Arial"/>
        </w:rPr>
        <w:t>Strank</w:t>
      </w:r>
      <w:proofErr w:type="spellEnd"/>
      <w:r w:rsidRPr="00D95776">
        <w:rPr>
          <w:rFonts w:ascii="Arial" w:hAnsi="Arial" w:cs="Arial"/>
        </w:rPr>
        <w:t xml:space="preserve"> (hinter ihm, nicht sichtbar) und ihr Gruppenführer </w:t>
      </w:r>
      <w:proofErr w:type="spellStart"/>
      <w:r w:rsidRPr="00D95776">
        <w:rPr>
          <w:rFonts w:ascii="Arial" w:hAnsi="Arial" w:cs="Arial"/>
        </w:rPr>
        <w:t>Harlon</w:t>
      </w:r>
      <w:proofErr w:type="spellEnd"/>
      <w:r w:rsidRPr="00D95776">
        <w:rPr>
          <w:rFonts w:ascii="Arial" w:hAnsi="Arial" w:cs="Arial"/>
        </w:rPr>
        <w:t xml:space="preserve"> Block ganz rechts. Der Soldat ganz links, Ira Hayes, ein Indianer, wurde mit dem plötzlichen Ruhm nicht fertig, verfiel dem Alkohol und wurde 1955 tot in einem Wassergraben in seinem Indianer-Reservat gefunden.</w:t>
      </w:r>
    </w:p>
    <w:p w14:paraId="06F77047" w14:textId="21C3D5AC" w:rsidR="00D95776" w:rsidRPr="00D95776" w:rsidRDefault="00D95776" w:rsidP="00D95776">
      <w:pPr>
        <w:spacing w:before="120" w:line="276" w:lineRule="auto"/>
        <w:rPr>
          <w:rFonts w:ascii="Arial" w:hAnsi="Arial" w:cs="Arial"/>
        </w:rPr>
      </w:pPr>
      <w:r w:rsidRPr="00D95776">
        <w:rPr>
          <w:rFonts w:ascii="Arial" w:hAnsi="Arial" w:cs="Arial"/>
        </w:rPr>
        <w:t xml:space="preserve">Die Fotografie hingegen machte Karriere in der Propaganda für Rüstungsanleihen, als </w:t>
      </w:r>
      <w:proofErr w:type="spellStart"/>
      <w:r w:rsidRPr="00D95776">
        <w:rPr>
          <w:rFonts w:ascii="Arial" w:hAnsi="Arial" w:cs="Arial"/>
        </w:rPr>
        <w:t>Statuengruppe</w:t>
      </w:r>
      <w:proofErr w:type="spellEnd"/>
      <w:r w:rsidRPr="00D95776">
        <w:rPr>
          <w:rFonts w:ascii="Arial" w:hAnsi="Arial" w:cs="Arial"/>
        </w:rPr>
        <w:t xml:space="preserve"> neben dem Marinefriedhof von Arlington und als Bestandteil des ‹Portabel War Memorial› des Künstlers Edward Kienholz (1968).</w:t>
      </w:r>
    </w:p>
    <w:p w14:paraId="5D9B09BE" w14:textId="0E0893E3" w:rsidR="00D95776" w:rsidRPr="00D95776" w:rsidRDefault="001E4CF5" w:rsidP="00D95776">
      <w:pPr>
        <w:spacing w:before="120" w:line="276" w:lineRule="auto"/>
        <w:rPr>
          <w:rFonts w:ascii="Arial" w:hAnsi="Arial" w:cs="Arial"/>
        </w:rPr>
      </w:pPr>
      <w:r w:rsidRPr="00D95776">
        <w:rPr>
          <w:rFonts w:ascii="Arial" w:hAnsi="Arial" w:cs="Arial"/>
          <w:noProof/>
        </w:rPr>
        <mc:AlternateContent>
          <mc:Choice Requires="wps">
            <w:drawing>
              <wp:anchor distT="0" distB="0" distL="114300" distR="114300" simplePos="0" relativeHeight="251659264" behindDoc="0" locked="0" layoutInCell="1" allowOverlap="1" wp14:anchorId="70496650" wp14:editId="13DE6B38">
                <wp:simplePos x="0" y="0"/>
                <wp:positionH relativeFrom="column">
                  <wp:posOffset>3863340</wp:posOffset>
                </wp:positionH>
                <wp:positionV relativeFrom="paragraph">
                  <wp:posOffset>702945</wp:posOffset>
                </wp:positionV>
                <wp:extent cx="3855085" cy="3455035"/>
                <wp:effectExtent l="0" t="0" r="5715" b="0"/>
                <wp:wrapSquare wrapText="bothSides"/>
                <wp:docPr id="1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855085"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C3CF26" w14:textId="4FFF065A" w:rsidR="00D95776" w:rsidRDefault="00DB66BD" w:rsidP="00D95776">
                            <w:r>
                              <w:rPr>
                                <w:noProof/>
                              </w:rPr>
                              <w:drawing>
                                <wp:inline distT="0" distB="0" distL="0" distR="0" wp14:anchorId="05A3927A" wp14:editId="69374D94">
                                  <wp:extent cx="3897984" cy="2728137"/>
                                  <wp:effectExtent l="0" t="0" r="1270" b="2540"/>
                                  <wp:docPr id="5" name="Grafik 5" descr="Ein Bild, das Boden, Perso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Boden, Person, drinnen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4014343" cy="2809575"/>
                                          </a:xfrm>
                                          <a:prstGeom prst="rect">
                                            <a:avLst/>
                                          </a:prstGeom>
                                        </pic:spPr>
                                      </pic:pic>
                                    </a:graphicData>
                                  </a:graphic>
                                </wp:inline>
                              </w:drawing>
                            </w:r>
                          </w:p>
                          <w:p w14:paraId="557BB3BD" w14:textId="0C605F88" w:rsidR="00294450" w:rsidRPr="00BA7358" w:rsidRDefault="00D95776" w:rsidP="00BA7358">
                            <w:pPr>
                              <w:pStyle w:val="Textkrper3"/>
                              <w:rPr>
                                <w:rFonts w:ascii="Arial" w:hAnsi="Arial" w:cs="Arial"/>
                              </w:rPr>
                            </w:pPr>
                            <w:r w:rsidRPr="00BA7358">
                              <w:rPr>
                                <w:rFonts w:ascii="Arial" w:hAnsi="Arial" w:cs="Arial"/>
                              </w:rPr>
                              <w:t xml:space="preserve">Die zur Erinnerung an die am 11. September 2001 umgekommenen Feuerwehrleute 2002 herausgegebene Briefmarke spielt auf das Motiv von Iwo </w:t>
                            </w:r>
                            <w:proofErr w:type="spellStart"/>
                            <w:r w:rsidRPr="00BA7358">
                              <w:rPr>
                                <w:rFonts w:ascii="Arial" w:hAnsi="Arial" w:cs="Arial"/>
                              </w:rPr>
                              <w:t>Jima</w:t>
                            </w:r>
                            <w:proofErr w:type="spellEnd"/>
                            <w:r w:rsidRPr="00BA7358">
                              <w:rPr>
                                <w:rFonts w:ascii="Arial" w:hAnsi="Arial" w:cs="Arial"/>
                              </w:rPr>
                              <w:t xml:space="preserve"> an.</w:t>
                            </w:r>
                            <w:r w:rsidR="00BA7358">
                              <w:rPr>
                                <w:rFonts w:ascii="Arial" w:hAnsi="Arial" w:cs="Arial"/>
                              </w:rPr>
                              <w:t xml:space="preserve"> </w:t>
                            </w:r>
                            <w:r w:rsidR="009B1D3C" w:rsidRPr="009B1D3C">
                              <w:rPr>
                                <w:rFonts w:ascii="Arial" w:hAnsi="Arial" w:cs="Arial"/>
                              </w:rPr>
                              <w:t xml:space="preserve">Public Domain, </w:t>
                            </w:r>
                            <w:hyperlink r:id="rId11" w:history="1">
                              <w:r w:rsidR="009B1D3C" w:rsidRPr="000B0C18">
                                <w:rPr>
                                  <w:rStyle w:val="Hyperlink"/>
                                  <w:rFonts w:ascii="Arial" w:hAnsi="Arial" w:cs="Arial"/>
                                </w:rPr>
                                <w:t>https://commons.wikimedia.org/w/index.php?curid=33233793</w:t>
                              </w:r>
                            </w:hyperlink>
                            <w:r w:rsidR="009B1D3C">
                              <w:rPr>
                                <w:rFonts w:ascii="Arial" w:hAnsi="Arial" w:cs="Arial"/>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496650" id="_x0000_t202" coordsize="21600,21600" o:spt="202" path="m,l,21600r21600,l21600,xe">
                <v:stroke joinstyle="miter"/>
                <v:path gradientshapeok="t" o:connecttype="rect"/>
              </v:shapetype>
              <v:shape id="Text Box 3" o:spid="_x0000_s1026" type="#_x0000_t202" style="position:absolute;margin-left:304.2pt;margin-top:55.35pt;width:303.55pt;height:272.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" stroked="f">
                <v:path arrowok="t"/>
                <v:textbox>
                  <w:txbxContent>
                    <w:p w14:paraId="69C3CF26" w14:textId="4FFF065A" w:rsidR="00D95776" w:rsidRDefault="00DB66BD" w:rsidP="00D95776">
                      <w:r>
                        <w:rPr>
                          <w:noProof/>
                        </w:rPr>
                        <w:drawing>
                          <wp:inline distT="0" distB="0" distL="0" distR="0" wp14:anchorId="05A3927A" wp14:editId="69374D94">
                            <wp:extent cx="3897984" cy="2728137"/>
                            <wp:effectExtent l="0" t="0" r="1270" b="2540"/>
                            <wp:docPr id="5" name="Grafik 5" descr="Ein Bild, das Boden, Perso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Boden, Person, drinnen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4014343" cy="2809575"/>
                                    </a:xfrm>
                                    <a:prstGeom prst="rect">
                                      <a:avLst/>
                                    </a:prstGeom>
                                  </pic:spPr>
                                </pic:pic>
                              </a:graphicData>
                            </a:graphic>
                          </wp:inline>
                        </w:drawing>
                      </w:r>
                    </w:p>
                    <w:p w14:paraId="557BB3BD" w14:textId="0C605F88" w:rsidR="00294450" w:rsidRPr="00BA7358" w:rsidRDefault="00D95776" w:rsidP="00BA7358">
                      <w:pPr>
                        <w:pStyle w:val="Textkrper3"/>
                        <w:rPr>
                          <w:rFonts w:ascii="Arial" w:hAnsi="Arial" w:cs="Arial"/>
                        </w:rPr>
                      </w:pPr>
                      <w:r w:rsidRPr="00BA7358">
                        <w:rPr>
                          <w:rFonts w:ascii="Arial" w:hAnsi="Arial" w:cs="Arial"/>
                        </w:rPr>
                        <w:t xml:space="preserve">Die zur Erinnerung an die am 11. September 2001 umgekommenen Feuerwehrleute 2002 herausgegebene Briefmarke spielt auf das Motiv von Iwo </w:t>
                      </w:r>
                      <w:proofErr w:type="spellStart"/>
                      <w:r w:rsidRPr="00BA7358">
                        <w:rPr>
                          <w:rFonts w:ascii="Arial" w:hAnsi="Arial" w:cs="Arial"/>
                        </w:rPr>
                        <w:t>Jima</w:t>
                      </w:r>
                      <w:proofErr w:type="spellEnd"/>
                      <w:r w:rsidRPr="00BA7358">
                        <w:rPr>
                          <w:rFonts w:ascii="Arial" w:hAnsi="Arial" w:cs="Arial"/>
                        </w:rPr>
                        <w:t xml:space="preserve"> an.</w:t>
                      </w:r>
                      <w:r w:rsidR="00BA7358">
                        <w:rPr>
                          <w:rFonts w:ascii="Arial" w:hAnsi="Arial" w:cs="Arial"/>
                        </w:rPr>
                        <w:t xml:space="preserve"> </w:t>
                      </w:r>
                      <w:r w:rsidR="009B1D3C" w:rsidRPr="009B1D3C">
                        <w:rPr>
                          <w:rFonts w:ascii="Arial" w:hAnsi="Arial" w:cs="Arial"/>
                        </w:rPr>
                        <w:t xml:space="preserve">Public Domain, </w:t>
                      </w:r>
                      <w:hyperlink r:id="rId13" w:history="1">
                        <w:r w:rsidR="009B1D3C" w:rsidRPr="000B0C18">
                          <w:rPr>
                            <w:rStyle w:val="Hyperlink"/>
                            <w:rFonts w:ascii="Arial" w:hAnsi="Arial" w:cs="Arial"/>
                          </w:rPr>
                          <w:t>https://commons.wikimedia.org/w/index.php?curid=33233793</w:t>
                        </w:r>
                      </w:hyperlink>
                      <w:r w:rsidR="009B1D3C">
                        <w:rPr>
                          <w:rFonts w:ascii="Arial" w:hAnsi="Arial" w:cs="Arial"/>
                        </w:rPr>
                        <w:t xml:space="preserve"> </w:t>
                      </w:r>
                    </w:p>
                  </w:txbxContent>
                </v:textbox>
                <w10:wrap type="square"/>
              </v:shape>
            </w:pict>
          </mc:Fallback>
        </mc:AlternateContent>
      </w:r>
      <w:r w:rsidR="003B3AE6">
        <w:rPr>
          <w:rFonts w:ascii="Arial" w:hAnsi="Arial" w:cs="Arial"/>
          <w:noProof/>
        </w:rPr>
        <w:t>Rosenthal</w:t>
      </w:r>
      <w:r w:rsidR="00D95776" w:rsidRPr="00D95776">
        <w:rPr>
          <w:rFonts w:ascii="Arial" w:hAnsi="Arial" w:cs="Arial"/>
        </w:rPr>
        <w:t xml:space="preserve"> </w:t>
      </w:r>
      <w:r w:rsidR="00203BA6" w:rsidRPr="00D95776">
        <w:rPr>
          <w:rFonts w:ascii="Arial" w:hAnsi="Arial" w:cs="Arial"/>
        </w:rPr>
        <w:t>erhielt</w:t>
      </w:r>
      <w:r w:rsidR="00D95776" w:rsidRPr="00D95776">
        <w:rPr>
          <w:rFonts w:ascii="Arial" w:hAnsi="Arial" w:cs="Arial"/>
        </w:rPr>
        <w:t xml:space="preserve"> für seine berühmte Fotografie kaum ein Honorar</w:t>
      </w:r>
      <w:r w:rsidR="00294450">
        <w:rPr>
          <w:rFonts w:ascii="Arial" w:hAnsi="Arial" w:cs="Arial"/>
        </w:rPr>
        <w:t xml:space="preserve">. </w:t>
      </w:r>
      <w:r w:rsidR="00203BA6">
        <w:rPr>
          <w:rFonts w:ascii="Arial" w:hAnsi="Arial" w:cs="Arial"/>
        </w:rPr>
        <w:t>Pikant</w:t>
      </w:r>
      <w:r w:rsidR="00294450">
        <w:rPr>
          <w:rFonts w:ascii="Arial" w:hAnsi="Arial" w:cs="Arial"/>
        </w:rPr>
        <w:t xml:space="preserve"> ist auch, dass er w</w:t>
      </w:r>
      <w:r w:rsidR="00D95776" w:rsidRPr="00D95776">
        <w:rPr>
          <w:rFonts w:ascii="Arial" w:hAnsi="Arial" w:cs="Arial"/>
        </w:rPr>
        <w:t>egen seiner Sehschwäche</w:t>
      </w:r>
      <w:r w:rsidR="00294450">
        <w:rPr>
          <w:rFonts w:ascii="Arial" w:hAnsi="Arial" w:cs="Arial"/>
        </w:rPr>
        <w:t xml:space="preserve"> –</w:t>
      </w:r>
      <w:r w:rsidR="00D95776" w:rsidRPr="00D95776">
        <w:rPr>
          <w:rFonts w:ascii="Arial" w:hAnsi="Arial" w:cs="Arial"/>
        </w:rPr>
        <w:t xml:space="preserve"> er hatte nur den 20. Teil des Augenlichts</w:t>
      </w:r>
      <w:r w:rsidR="00294450">
        <w:rPr>
          <w:rFonts w:ascii="Arial" w:hAnsi="Arial" w:cs="Arial"/>
        </w:rPr>
        <w:t xml:space="preserve"> </w:t>
      </w:r>
      <w:r w:rsidR="00203BA6">
        <w:rPr>
          <w:rFonts w:ascii="Arial" w:hAnsi="Arial" w:cs="Arial"/>
        </w:rPr>
        <w:t xml:space="preserve">– </w:t>
      </w:r>
      <w:r w:rsidR="00203BA6" w:rsidRPr="00D95776">
        <w:rPr>
          <w:rFonts w:ascii="Arial" w:hAnsi="Arial" w:cs="Arial"/>
        </w:rPr>
        <w:t>nicht</w:t>
      </w:r>
      <w:r w:rsidR="00D95776" w:rsidRPr="00D95776">
        <w:rPr>
          <w:rFonts w:ascii="Arial" w:hAnsi="Arial" w:cs="Arial"/>
        </w:rPr>
        <w:t xml:space="preserve"> als Soldat Dienst leisten</w:t>
      </w:r>
      <w:r w:rsidR="00294450">
        <w:rPr>
          <w:rFonts w:ascii="Arial" w:hAnsi="Arial" w:cs="Arial"/>
        </w:rPr>
        <w:t xml:space="preserve"> konnte.</w:t>
      </w:r>
    </w:p>
    <w:p w14:paraId="1FD19AF9" w14:textId="4BA82E64" w:rsidR="00D95776" w:rsidRPr="00D95776" w:rsidRDefault="00294450" w:rsidP="00D95776">
      <w:pPr>
        <w:spacing w:before="120" w:line="276" w:lineRule="auto"/>
        <w:rPr>
          <w:rFonts w:ascii="Arial" w:hAnsi="Arial" w:cs="Arial"/>
        </w:rPr>
      </w:pPr>
      <w:r w:rsidRPr="00D95776">
        <w:rPr>
          <w:rFonts w:ascii="Arial" w:hAnsi="Arial" w:cs="Arial"/>
          <w:noProof/>
        </w:rPr>
        <mc:AlternateContent>
          <mc:Choice Requires="wps">
            <w:drawing>
              <wp:anchor distT="0" distB="0" distL="114300" distR="114300" simplePos="0" relativeHeight="251660288" behindDoc="1" locked="0" layoutInCell="1" allowOverlap="1" wp14:anchorId="182D14FB" wp14:editId="25855638">
                <wp:simplePos x="0" y="0"/>
                <wp:positionH relativeFrom="column">
                  <wp:posOffset>1905</wp:posOffset>
                </wp:positionH>
                <wp:positionV relativeFrom="paragraph">
                  <wp:posOffset>172085</wp:posOffset>
                </wp:positionV>
                <wp:extent cx="3855085" cy="3022600"/>
                <wp:effectExtent l="0" t="0" r="5715" b="0"/>
                <wp:wrapTight wrapText="bothSides">
                  <wp:wrapPolygon edited="0">
                    <wp:start x="0" y="0"/>
                    <wp:lineTo x="0" y="21509"/>
                    <wp:lineTo x="21561" y="21509"/>
                    <wp:lineTo x="21561" y="0"/>
                    <wp:lineTo x="0" y="0"/>
                  </wp:wrapPolygon>
                </wp:wrapTight>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855085" cy="3022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84C096" w14:textId="77777777" w:rsidR="00D95776" w:rsidRDefault="00D95776" w:rsidP="00D95776">
                            <w:r>
                              <w:rPr>
                                <w:noProof/>
                              </w:rPr>
                              <w:drawing>
                                <wp:inline distT="0" distB="0" distL="0" distR="0" wp14:anchorId="67CBAB3C" wp14:editId="0B750361">
                                  <wp:extent cx="3619500" cy="2781300"/>
                                  <wp:effectExtent l="0" t="0" r="0" b="0"/>
                                  <wp:docPr id="8"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19500" cy="27813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2D14FB" id="Text Box 4" o:spid="_x0000_s1027" type="#_x0000_t202" style="position:absolute;margin-left:.15pt;margin-top:13.55pt;width:303.55pt;height:23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" stroked="f">
                <v:path arrowok="t"/>
                <v:textbox>
                  <w:txbxContent>
                    <w:p w14:paraId="5D84C096" w14:textId="77777777" w:rsidR="00D95776" w:rsidRDefault="00D95776" w:rsidP="00D95776">
                      <w:r>
                        <w:rPr>
                          <w:noProof/>
                        </w:rPr>
                        <w:drawing>
                          <wp:inline distT="0" distB="0" distL="0" distR="0" wp14:anchorId="67CBAB3C" wp14:editId="0B750361">
                            <wp:extent cx="3619500" cy="2781300"/>
                            <wp:effectExtent l="0" t="0" r="0" b="0"/>
                            <wp:docPr id="8"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19500" cy="2781300"/>
                                    </a:xfrm>
                                    <a:prstGeom prst="rect">
                                      <a:avLst/>
                                    </a:prstGeom>
                                    <a:noFill/>
                                    <a:ln>
                                      <a:noFill/>
                                    </a:ln>
                                  </pic:spPr>
                                </pic:pic>
                              </a:graphicData>
                            </a:graphic>
                          </wp:inline>
                        </w:drawing>
                      </w:r>
                    </w:p>
                  </w:txbxContent>
                </v:textbox>
                <w10:wrap type="tight"/>
              </v:shape>
            </w:pict>
          </mc:Fallback>
        </mc:AlternateContent>
      </w:r>
    </w:p>
    <w:p w14:paraId="473315A1" w14:textId="0D6DEC97" w:rsidR="00D95776" w:rsidRPr="00D95776" w:rsidRDefault="00D95776" w:rsidP="00D95776">
      <w:pPr>
        <w:spacing w:before="120" w:line="276" w:lineRule="auto"/>
        <w:rPr>
          <w:rFonts w:ascii="Arial" w:hAnsi="Arial" w:cs="Arial"/>
        </w:rPr>
      </w:pPr>
      <w:r w:rsidRPr="00D95776">
        <w:rPr>
          <w:rFonts w:ascii="Arial" w:hAnsi="Arial" w:cs="Arial"/>
        </w:rPr>
        <w:t xml:space="preserve"> </w:t>
      </w:r>
    </w:p>
    <w:p w14:paraId="2C8FB4B1" w14:textId="3554C4BD" w:rsidR="00D95776" w:rsidRPr="00D95776" w:rsidRDefault="00D95776" w:rsidP="00D95776">
      <w:pPr>
        <w:spacing w:before="120" w:line="276" w:lineRule="auto"/>
        <w:rPr>
          <w:rFonts w:ascii="Arial" w:hAnsi="Arial" w:cs="Arial"/>
        </w:rPr>
      </w:pPr>
    </w:p>
    <w:p w14:paraId="2013BDEC" w14:textId="6F820E5B" w:rsidR="00D95776" w:rsidRPr="00D95776" w:rsidRDefault="00D95776" w:rsidP="00D95776">
      <w:pPr>
        <w:spacing w:before="120" w:line="276" w:lineRule="auto"/>
        <w:rPr>
          <w:rFonts w:ascii="Arial" w:hAnsi="Arial" w:cs="Arial"/>
        </w:rPr>
      </w:pPr>
      <w:r w:rsidRPr="00D95776">
        <w:rPr>
          <w:rFonts w:ascii="Arial" w:hAnsi="Arial" w:cs="Arial"/>
        </w:rPr>
        <w:t xml:space="preserve">Aufgaben: </w:t>
      </w:r>
    </w:p>
    <w:p w14:paraId="3069D57C" w14:textId="1C908172" w:rsidR="00D95776" w:rsidRPr="00D95776" w:rsidRDefault="00D95776" w:rsidP="00D95776">
      <w:pPr>
        <w:pStyle w:val="Kopfzeile"/>
        <w:tabs>
          <w:tab w:val="clear" w:pos="4536"/>
          <w:tab w:val="clear" w:pos="9072"/>
        </w:tabs>
        <w:spacing w:before="120" w:line="276" w:lineRule="auto"/>
        <w:rPr>
          <w:rFonts w:ascii="Arial" w:hAnsi="Arial" w:cs="Arial"/>
        </w:rPr>
      </w:pPr>
    </w:p>
    <w:p w14:paraId="672FCC36" w14:textId="22871E98" w:rsidR="00D95776" w:rsidRPr="00D95776" w:rsidRDefault="00D95776" w:rsidP="00D95776">
      <w:pPr>
        <w:numPr>
          <w:ilvl w:val="0"/>
          <w:numId w:val="4"/>
        </w:numPr>
        <w:tabs>
          <w:tab w:val="clear" w:pos="720"/>
          <w:tab w:val="num" w:pos="284"/>
        </w:tabs>
        <w:spacing w:before="120" w:after="360" w:line="276" w:lineRule="auto"/>
        <w:ind w:left="284" w:hanging="284"/>
        <w:rPr>
          <w:rFonts w:ascii="Arial" w:hAnsi="Arial" w:cs="Arial"/>
        </w:rPr>
      </w:pPr>
      <w:r w:rsidRPr="00D95776">
        <w:rPr>
          <w:rFonts w:ascii="Arial" w:hAnsi="Arial" w:cs="Arial"/>
        </w:rPr>
        <w:t xml:space="preserve">Trage in der Karte oben mit blauen Pfeilen den Vormarsch der japanischen und dann den Angriff der amerikanischen Truppen ein. </w:t>
      </w:r>
    </w:p>
    <w:p w14:paraId="2FBA2F7A" w14:textId="47009C44" w:rsidR="00D95776" w:rsidRPr="00D95776" w:rsidRDefault="00D95776" w:rsidP="00D95776">
      <w:pPr>
        <w:numPr>
          <w:ilvl w:val="0"/>
          <w:numId w:val="4"/>
        </w:numPr>
        <w:tabs>
          <w:tab w:val="clear" w:pos="720"/>
          <w:tab w:val="num" w:pos="284"/>
        </w:tabs>
        <w:spacing w:before="120" w:after="360" w:line="276" w:lineRule="auto"/>
        <w:ind w:left="284" w:hanging="284"/>
        <w:rPr>
          <w:rFonts w:ascii="Arial" w:hAnsi="Arial" w:cs="Arial"/>
        </w:rPr>
      </w:pPr>
      <w:r w:rsidRPr="00D95776">
        <w:rPr>
          <w:rFonts w:ascii="Arial" w:hAnsi="Arial" w:cs="Arial"/>
        </w:rPr>
        <w:t xml:space="preserve">Warum spielte Iwo </w:t>
      </w:r>
      <w:proofErr w:type="spellStart"/>
      <w:r w:rsidRPr="00D95776">
        <w:rPr>
          <w:rFonts w:ascii="Arial" w:hAnsi="Arial" w:cs="Arial"/>
        </w:rPr>
        <w:t>Jima</w:t>
      </w:r>
      <w:proofErr w:type="spellEnd"/>
      <w:r w:rsidRPr="00D95776">
        <w:rPr>
          <w:rFonts w:ascii="Arial" w:hAnsi="Arial" w:cs="Arial"/>
        </w:rPr>
        <w:t xml:space="preserve"> eine so grosse Rolle? – Warum hätte es eigentlich, aus der Rückschau, gar keine so grosse Rolle gespielt? – Hinweise geben dir die Abkürzungen H. und N. für zwei japanische Städte. </w:t>
      </w:r>
    </w:p>
    <w:p w14:paraId="14BC1877" w14:textId="77777777" w:rsidR="00D95776" w:rsidRPr="00D95776" w:rsidRDefault="00D95776" w:rsidP="00D95776">
      <w:pPr>
        <w:numPr>
          <w:ilvl w:val="0"/>
          <w:numId w:val="4"/>
        </w:numPr>
        <w:tabs>
          <w:tab w:val="clear" w:pos="720"/>
          <w:tab w:val="num" w:pos="284"/>
        </w:tabs>
        <w:spacing w:before="120" w:after="360" w:line="276" w:lineRule="auto"/>
        <w:ind w:left="284" w:hanging="284"/>
        <w:rPr>
          <w:rFonts w:ascii="Arial" w:hAnsi="Arial" w:cs="Arial"/>
        </w:rPr>
      </w:pPr>
      <w:r w:rsidRPr="00D95776">
        <w:rPr>
          <w:rFonts w:ascii="Arial" w:hAnsi="Arial" w:cs="Arial"/>
        </w:rPr>
        <w:t>Welche Arten von Vorwürfen wurden gegen die berühmte Fotografie erhoben?</w:t>
      </w:r>
    </w:p>
    <w:p w14:paraId="0F03491A" w14:textId="77777777" w:rsidR="00D95776" w:rsidRPr="00D95776" w:rsidRDefault="00D95776" w:rsidP="00D95776">
      <w:pPr>
        <w:numPr>
          <w:ilvl w:val="0"/>
          <w:numId w:val="4"/>
        </w:numPr>
        <w:tabs>
          <w:tab w:val="clear" w:pos="720"/>
          <w:tab w:val="num" w:pos="284"/>
        </w:tabs>
        <w:spacing w:before="120" w:after="360" w:line="276" w:lineRule="auto"/>
        <w:ind w:left="284" w:hanging="284"/>
        <w:rPr>
          <w:rFonts w:ascii="Arial" w:hAnsi="Arial" w:cs="Arial"/>
        </w:rPr>
      </w:pPr>
      <w:r w:rsidRPr="00D95776">
        <w:rPr>
          <w:rFonts w:ascii="Arial" w:hAnsi="Arial" w:cs="Arial"/>
        </w:rPr>
        <w:t xml:space="preserve">Warum wohl konnte dieses Bild zu solcher Berühmtheit gelangen? </w:t>
      </w:r>
    </w:p>
    <w:p w14:paraId="0C1822F2" w14:textId="2FFEE347" w:rsidR="00D95776" w:rsidRPr="00D95776" w:rsidRDefault="00D95776" w:rsidP="00D95776">
      <w:pPr>
        <w:spacing w:before="120" w:line="276" w:lineRule="auto"/>
        <w:rPr>
          <w:rFonts w:ascii="Arial" w:hAnsi="Arial" w:cs="Arial"/>
          <w:b/>
          <w:bCs/>
        </w:rPr>
      </w:pPr>
      <w:r w:rsidRPr="00D95776">
        <w:rPr>
          <w:rFonts w:ascii="Arial" w:hAnsi="Arial" w:cs="Arial"/>
        </w:rPr>
        <w:br w:type="page"/>
      </w:r>
      <w:r w:rsidRPr="00D95776">
        <w:rPr>
          <w:rFonts w:ascii="Arial" w:hAnsi="Arial" w:cs="Arial"/>
          <w:b/>
        </w:rPr>
        <w:lastRenderedPageBreak/>
        <w:t xml:space="preserve">Lösungen und </w:t>
      </w:r>
      <w:r w:rsidRPr="00D95776">
        <w:rPr>
          <w:rFonts w:ascii="Arial" w:hAnsi="Arial" w:cs="Arial"/>
          <w:b/>
          <w:bCs/>
        </w:rPr>
        <w:t xml:space="preserve">Erläuterungen </w:t>
      </w:r>
    </w:p>
    <w:p w14:paraId="15014FBF" w14:textId="6E82BE15" w:rsidR="00D95776" w:rsidRPr="00D95776" w:rsidRDefault="00D95776" w:rsidP="00D95776">
      <w:pPr>
        <w:spacing w:before="120" w:line="276" w:lineRule="auto"/>
        <w:rPr>
          <w:rFonts w:ascii="Arial" w:hAnsi="Arial" w:cs="Arial"/>
          <w:b/>
          <w:bCs/>
        </w:rPr>
      </w:pPr>
      <w:r w:rsidRPr="00D95776">
        <w:rPr>
          <w:rFonts w:ascii="Arial" w:hAnsi="Arial" w:cs="Arial"/>
          <w:b/>
          <w:bCs/>
          <w:noProof/>
        </w:rPr>
        <mc:AlternateContent>
          <mc:Choice Requires="wps">
            <w:drawing>
              <wp:anchor distT="0" distB="0" distL="114300" distR="114300" simplePos="0" relativeHeight="251661312" behindDoc="0" locked="0" layoutInCell="1" allowOverlap="1" wp14:anchorId="22989307" wp14:editId="601F7706">
                <wp:simplePos x="0" y="0"/>
                <wp:positionH relativeFrom="column">
                  <wp:posOffset>7513955</wp:posOffset>
                </wp:positionH>
                <wp:positionV relativeFrom="paragraph">
                  <wp:posOffset>37465</wp:posOffset>
                </wp:positionV>
                <wp:extent cx="108000" cy="10800000"/>
                <wp:effectExtent l="0" t="0" r="6350" b="0"/>
                <wp:wrapNone/>
                <wp:docPr id="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8000" cy="108000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0F46E7" w14:textId="77777777" w:rsidR="00D95776" w:rsidRDefault="00D95776" w:rsidP="00D9577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989307" id="Text Box 5" o:spid="_x0000_s1028" type="#_x0000_t202" style="position:absolute;margin-left:591.65pt;margin-top:2.95pt;width:8.5pt;height:85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" fillcolor="silver" stroked="f">
                <v:path arrowok="t"/>
                <v:textbox>
                  <w:txbxContent>
                    <w:p w14:paraId="230F46E7" w14:textId="77777777" w:rsidR="00D95776" w:rsidRDefault="00D95776" w:rsidP="00D95776"/>
                  </w:txbxContent>
                </v:textbox>
              </v:shape>
            </w:pict>
          </mc:Fallback>
        </mc:AlternateContent>
      </w:r>
    </w:p>
    <w:p w14:paraId="6E5CFDD8" w14:textId="6061E9FE" w:rsidR="00D95776" w:rsidRPr="00D95776" w:rsidRDefault="00E9257A" w:rsidP="00D95776">
      <w:pPr>
        <w:pStyle w:val="Textkrper2"/>
        <w:numPr>
          <w:ilvl w:val="0"/>
          <w:numId w:val="5"/>
        </w:numPr>
        <w:tabs>
          <w:tab w:val="clear" w:pos="1065"/>
          <w:tab w:val="left" w:pos="284"/>
        </w:tabs>
        <w:spacing w:before="120" w:after="120" w:line="276" w:lineRule="auto"/>
        <w:ind w:left="284" w:hanging="284"/>
        <w:jc w:val="left"/>
        <w:rPr>
          <w:rFonts w:ascii="Arial" w:hAnsi="Arial" w:cs="Arial"/>
          <w:bCs/>
          <w:szCs w:val="24"/>
        </w:rPr>
      </w:pPr>
      <w:r w:rsidRPr="00D95776">
        <w:rPr>
          <w:rFonts w:ascii="Arial" w:hAnsi="Arial" w:cs="Arial"/>
          <w:bCs/>
          <w:noProof/>
          <w:szCs w:val="24"/>
        </w:rPr>
        <mc:AlternateContent>
          <mc:Choice Requires="wps">
            <w:drawing>
              <wp:anchor distT="0" distB="0" distL="114300" distR="114300" simplePos="0" relativeHeight="251662336" behindDoc="0" locked="0" layoutInCell="1" allowOverlap="1" wp14:anchorId="765D0B49" wp14:editId="2473C676">
                <wp:simplePos x="0" y="0"/>
                <wp:positionH relativeFrom="column">
                  <wp:posOffset>4365625</wp:posOffset>
                </wp:positionH>
                <wp:positionV relativeFrom="paragraph">
                  <wp:posOffset>168910</wp:posOffset>
                </wp:positionV>
                <wp:extent cx="3089910" cy="2395855"/>
                <wp:effectExtent l="0" t="0" r="0" b="4445"/>
                <wp:wrapSquare wrapText="bothSides"/>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9910" cy="2395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2BA742" w14:textId="034A4092" w:rsidR="00D95776" w:rsidRDefault="00B92F70" w:rsidP="00D95776">
                            <w:r>
                              <w:rPr>
                                <w:noProof/>
                              </w:rPr>
                              <w:drawing>
                                <wp:inline distT="0" distB="0" distL="0" distR="0" wp14:anchorId="529BC022" wp14:editId="3922AA6A">
                                  <wp:extent cx="2823826" cy="216000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6">
                                            <a:extLst>
                                              <a:ext uri="{28A0092B-C50C-407E-A947-70E740481C1C}">
                                                <a14:useLocalDpi xmlns:a14="http://schemas.microsoft.com/office/drawing/2010/main" val="0"/>
                                              </a:ext>
                                            </a:extLst>
                                          </a:blip>
                                          <a:stretch>
                                            <a:fillRect/>
                                          </a:stretch>
                                        </pic:blipFill>
                                        <pic:spPr>
                                          <a:xfrm>
                                            <a:off x="0" y="0"/>
                                            <a:ext cx="2823826" cy="216000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D0B49" id="Text Box 6" o:spid="_x0000_s1029" type="#_x0000_t202" style="position:absolute;left:0;text-align:left;margin-left:343.75pt;margin-top:13.3pt;width:243.3pt;height:188.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" stroked="f">
                <v:path arrowok="t"/>
                <v:textbox>
                  <w:txbxContent>
                    <w:p w14:paraId="0D2BA742" w14:textId="034A4092" w:rsidR="00D95776" w:rsidRDefault="00B92F70" w:rsidP="00D95776">
                      <w:r>
                        <w:rPr>
                          <w:noProof/>
                        </w:rPr>
                        <w:drawing>
                          <wp:inline distT="0" distB="0" distL="0" distR="0" wp14:anchorId="529BC022" wp14:editId="3922AA6A">
                            <wp:extent cx="2823826" cy="216000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7">
                                      <a:extLst>
                                        <a:ext uri="{28A0092B-C50C-407E-A947-70E740481C1C}">
                                          <a14:useLocalDpi xmlns:a14="http://schemas.microsoft.com/office/drawing/2010/main" val="0"/>
                                        </a:ext>
                                      </a:extLst>
                                    </a:blip>
                                    <a:stretch>
                                      <a:fillRect/>
                                    </a:stretch>
                                  </pic:blipFill>
                                  <pic:spPr>
                                    <a:xfrm>
                                      <a:off x="0" y="0"/>
                                      <a:ext cx="2823826" cy="2160000"/>
                                    </a:xfrm>
                                    <a:prstGeom prst="rect">
                                      <a:avLst/>
                                    </a:prstGeom>
                                  </pic:spPr>
                                </pic:pic>
                              </a:graphicData>
                            </a:graphic>
                          </wp:inline>
                        </w:drawing>
                      </w:r>
                    </w:p>
                  </w:txbxContent>
                </v:textbox>
                <w10:wrap type="square"/>
              </v:shape>
            </w:pict>
          </mc:Fallback>
        </mc:AlternateContent>
      </w:r>
      <w:r w:rsidR="00D95776" w:rsidRPr="00D95776">
        <w:rPr>
          <w:rFonts w:ascii="Arial" w:hAnsi="Arial" w:cs="Arial"/>
          <w:bCs/>
          <w:szCs w:val="24"/>
        </w:rPr>
        <w:t xml:space="preserve">Die </w:t>
      </w:r>
      <w:proofErr w:type="spellStart"/>
      <w:r w:rsidR="00D95776" w:rsidRPr="00D95776">
        <w:rPr>
          <w:rFonts w:ascii="Arial" w:hAnsi="Arial" w:cs="Arial"/>
          <w:bCs/>
          <w:szCs w:val="24"/>
        </w:rPr>
        <w:t>SchülerInnen</w:t>
      </w:r>
      <w:proofErr w:type="spellEnd"/>
      <w:r w:rsidR="00D95776" w:rsidRPr="00D95776">
        <w:rPr>
          <w:rFonts w:ascii="Arial" w:hAnsi="Arial" w:cs="Arial"/>
          <w:bCs/>
          <w:szCs w:val="24"/>
        </w:rPr>
        <w:t xml:space="preserve"> werden die Linien aufgrund des Textes nur schematisch eintragen können, aber das genügt wohl auch. Zusätzlich zum Text vermerkt ist der Angriff auf Pearl Harbor auf den Hawaii-Inseln, den sie vielleicht vom früheren Kapitel kennen. Die Lösung kann auch auf der Plattform von ‹</w:t>
      </w:r>
      <w:proofErr w:type="spellStart"/>
      <w:proofErr w:type="gramStart"/>
      <w:r w:rsidR="00D95776" w:rsidRPr="00D95776">
        <w:rPr>
          <w:rFonts w:ascii="Arial" w:hAnsi="Arial" w:cs="Arial"/>
          <w:bCs/>
          <w:szCs w:val="24"/>
        </w:rPr>
        <w:t>History</w:t>
      </w:r>
      <w:proofErr w:type="spellEnd"/>
      <w:r w:rsidR="00D95776" w:rsidRPr="00D95776">
        <w:rPr>
          <w:rFonts w:ascii="Arial" w:hAnsi="Arial" w:cs="Arial"/>
          <w:bCs/>
          <w:szCs w:val="24"/>
        </w:rPr>
        <w:t xml:space="preserve">  </w:t>
      </w:r>
      <w:proofErr w:type="spellStart"/>
      <w:r w:rsidR="00D95776" w:rsidRPr="00D95776">
        <w:rPr>
          <w:rFonts w:ascii="Arial" w:hAnsi="Arial" w:cs="Arial"/>
          <w:bCs/>
          <w:szCs w:val="24"/>
        </w:rPr>
        <w:t>Helpline</w:t>
      </w:r>
      <w:proofErr w:type="spellEnd"/>
      <w:proofErr w:type="gramEnd"/>
      <w:r w:rsidR="00D95776" w:rsidRPr="00D95776">
        <w:rPr>
          <w:rFonts w:ascii="Arial" w:hAnsi="Arial" w:cs="Arial"/>
          <w:bCs/>
          <w:szCs w:val="24"/>
        </w:rPr>
        <w:t>› abgerufen werden.</w:t>
      </w:r>
    </w:p>
    <w:p w14:paraId="00832ECD" w14:textId="77777777" w:rsidR="00D95776" w:rsidRPr="00D95776" w:rsidRDefault="00D95776" w:rsidP="00D95776">
      <w:pPr>
        <w:numPr>
          <w:ilvl w:val="0"/>
          <w:numId w:val="5"/>
        </w:numPr>
        <w:tabs>
          <w:tab w:val="clear" w:pos="1065"/>
          <w:tab w:val="left" w:pos="284"/>
        </w:tabs>
        <w:spacing w:before="120" w:line="276" w:lineRule="auto"/>
        <w:ind w:left="284" w:hanging="284"/>
        <w:rPr>
          <w:rFonts w:ascii="Arial" w:hAnsi="Arial" w:cs="Arial"/>
          <w:bCs/>
        </w:rPr>
      </w:pPr>
      <w:r w:rsidRPr="00D95776">
        <w:rPr>
          <w:rFonts w:ascii="Arial" w:hAnsi="Arial" w:cs="Arial"/>
          <w:bCs/>
        </w:rPr>
        <w:t xml:space="preserve">Iwo </w:t>
      </w:r>
      <w:proofErr w:type="spellStart"/>
      <w:r w:rsidRPr="00D95776">
        <w:rPr>
          <w:rFonts w:ascii="Arial" w:hAnsi="Arial" w:cs="Arial"/>
          <w:bCs/>
        </w:rPr>
        <w:t>Jima</w:t>
      </w:r>
      <w:proofErr w:type="spellEnd"/>
      <w:r w:rsidRPr="00D95776">
        <w:rPr>
          <w:rFonts w:ascii="Arial" w:hAnsi="Arial" w:cs="Arial"/>
          <w:bCs/>
        </w:rPr>
        <w:t xml:space="preserve"> spielte, wie im Text erwähnt, eine grosse strategische Rolle, weil nun die Hauptinseln Japans in die Reichweite der Begleitjäger rückten und damit die Bombenflugzeuge nicht mehr ungeschützt und nur in grosser Höhe fliegen mussten. Ferner fiel der wichtige Vorwarnposten vor solchen Flügen weg. Politisch und psychologisch wichtig war der Fall der Insel zusätzlich deshalb, weil hier zum ersten Mal japanisches, nicht nur besetztes Gebiet erobert wurde (die Insel gehörte seit 1877 zu Japan). Die USA gab die Insel erst 1968 zurück.</w:t>
      </w:r>
    </w:p>
    <w:p w14:paraId="43A70E2B" w14:textId="77777777" w:rsidR="00D95776" w:rsidRPr="00D95776" w:rsidRDefault="00D95776" w:rsidP="00D95776">
      <w:pPr>
        <w:pStyle w:val="Textkrper-Zeileneinzug"/>
        <w:spacing w:before="120" w:line="276" w:lineRule="auto"/>
        <w:jc w:val="left"/>
        <w:rPr>
          <w:rFonts w:ascii="Arial" w:hAnsi="Arial" w:cs="Arial"/>
          <w:szCs w:val="24"/>
        </w:rPr>
      </w:pPr>
      <w:r w:rsidRPr="00D95776">
        <w:rPr>
          <w:rFonts w:ascii="Arial" w:hAnsi="Arial" w:cs="Arial"/>
          <w:szCs w:val="24"/>
        </w:rPr>
        <w:t xml:space="preserve">Iwo </w:t>
      </w:r>
      <w:proofErr w:type="spellStart"/>
      <w:r w:rsidRPr="00D95776">
        <w:rPr>
          <w:rFonts w:ascii="Arial" w:hAnsi="Arial" w:cs="Arial"/>
          <w:szCs w:val="24"/>
        </w:rPr>
        <w:t>Jima</w:t>
      </w:r>
      <w:proofErr w:type="spellEnd"/>
      <w:r w:rsidRPr="00D95776">
        <w:rPr>
          <w:rFonts w:ascii="Arial" w:hAnsi="Arial" w:cs="Arial"/>
          <w:szCs w:val="24"/>
        </w:rPr>
        <w:t xml:space="preserve"> spielte für den weiteren Verlauf keine grosse Rolle mehr, weil die amerikanische Armee nach den Atombombenabwürfen auf diesen Stützpunkt für eine Landeoperation nicht mehr angewiesen war; das wusste man aber ein halbes Jahr zuvor noch nicht. Die Atombombenflugzeuge starteten von der Insel </w:t>
      </w:r>
      <w:proofErr w:type="spellStart"/>
      <w:r w:rsidRPr="00D95776">
        <w:rPr>
          <w:rFonts w:ascii="Arial" w:hAnsi="Arial" w:cs="Arial"/>
          <w:szCs w:val="24"/>
        </w:rPr>
        <w:t>Tinian</w:t>
      </w:r>
      <w:proofErr w:type="spellEnd"/>
      <w:r w:rsidRPr="00D95776">
        <w:rPr>
          <w:rFonts w:ascii="Arial" w:hAnsi="Arial" w:cs="Arial"/>
          <w:szCs w:val="24"/>
        </w:rPr>
        <w:t xml:space="preserve"> in der </w:t>
      </w:r>
      <w:proofErr w:type="spellStart"/>
      <w:r w:rsidRPr="00D95776">
        <w:rPr>
          <w:rFonts w:ascii="Arial" w:hAnsi="Arial" w:cs="Arial"/>
          <w:szCs w:val="24"/>
        </w:rPr>
        <w:t>Marianengruppe</w:t>
      </w:r>
      <w:proofErr w:type="spellEnd"/>
      <w:r w:rsidRPr="00D95776">
        <w:rPr>
          <w:rFonts w:ascii="Arial" w:hAnsi="Arial" w:cs="Arial"/>
          <w:szCs w:val="24"/>
        </w:rPr>
        <w:t xml:space="preserve"> aus.     </w:t>
      </w:r>
    </w:p>
    <w:p w14:paraId="7AD75B17" w14:textId="77777777" w:rsidR="00D95776" w:rsidRPr="00D95776" w:rsidRDefault="00D95776" w:rsidP="00D95776">
      <w:pPr>
        <w:numPr>
          <w:ilvl w:val="0"/>
          <w:numId w:val="5"/>
        </w:numPr>
        <w:tabs>
          <w:tab w:val="clear" w:pos="1065"/>
          <w:tab w:val="left" w:pos="284"/>
        </w:tabs>
        <w:spacing w:before="120" w:line="276" w:lineRule="auto"/>
        <w:ind w:left="284" w:hanging="284"/>
        <w:rPr>
          <w:rFonts w:ascii="Arial" w:hAnsi="Arial" w:cs="Arial"/>
          <w:bCs/>
        </w:rPr>
      </w:pPr>
      <w:r w:rsidRPr="00D95776">
        <w:rPr>
          <w:rFonts w:ascii="Arial" w:hAnsi="Arial" w:cs="Arial"/>
          <w:bCs/>
        </w:rPr>
        <w:t xml:space="preserve">Es gibt den Vorwurf, dass Rosenthal vorgespiegelt habe, die erste </w:t>
      </w:r>
      <w:proofErr w:type="spellStart"/>
      <w:r w:rsidRPr="00D95776">
        <w:rPr>
          <w:rFonts w:ascii="Arial" w:hAnsi="Arial" w:cs="Arial"/>
          <w:bCs/>
        </w:rPr>
        <w:t>Erklimmung</w:t>
      </w:r>
      <w:proofErr w:type="spellEnd"/>
      <w:r w:rsidRPr="00D95776">
        <w:rPr>
          <w:rFonts w:ascii="Arial" w:hAnsi="Arial" w:cs="Arial"/>
          <w:bCs/>
        </w:rPr>
        <w:t xml:space="preserve"> des Berges </w:t>
      </w:r>
      <w:proofErr w:type="spellStart"/>
      <w:r w:rsidRPr="00D95776">
        <w:rPr>
          <w:rFonts w:ascii="Arial" w:hAnsi="Arial" w:cs="Arial"/>
          <w:bCs/>
        </w:rPr>
        <w:t>Suribachi</w:t>
      </w:r>
      <w:proofErr w:type="spellEnd"/>
      <w:r w:rsidRPr="00D95776">
        <w:rPr>
          <w:rFonts w:ascii="Arial" w:hAnsi="Arial" w:cs="Arial"/>
          <w:bCs/>
        </w:rPr>
        <w:t xml:space="preserve"> und das erste Hissen einer amerikanischen Flagge fotografiert zu haben. Diesen Eindruck erweckte tatsächlich die Propaganda, wenn sie die Fotografie mit der Eroberung von Iwo </w:t>
      </w:r>
      <w:proofErr w:type="spellStart"/>
      <w:r w:rsidRPr="00D95776">
        <w:rPr>
          <w:rFonts w:ascii="Arial" w:hAnsi="Arial" w:cs="Arial"/>
          <w:bCs/>
        </w:rPr>
        <w:t>Jima</w:t>
      </w:r>
      <w:proofErr w:type="spellEnd"/>
      <w:r w:rsidRPr="00D95776">
        <w:rPr>
          <w:rFonts w:ascii="Arial" w:hAnsi="Arial" w:cs="Arial"/>
          <w:bCs/>
        </w:rPr>
        <w:t xml:space="preserve"> verband; allerdings scheint es nach den mir vorliegenden Quellen keine derartige explizite Erklärung des Fotografen zu geben. </w:t>
      </w:r>
    </w:p>
    <w:p w14:paraId="32CE73FF" w14:textId="77777777" w:rsidR="00D95776" w:rsidRPr="00D95776" w:rsidRDefault="00D95776" w:rsidP="00D95776">
      <w:pPr>
        <w:tabs>
          <w:tab w:val="left" w:pos="284"/>
        </w:tabs>
        <w:spacing w:before="120" w:after="120" w:line="276" w:lineRule="auto"/>
        <w:ind w:left="284" w:hanging="284"/>
        <w:rPr>
          <w:rFonts w:ascii="Arial" w:hAnsi="Arial" w:cs="Arial"/>
          <w:bCs/>
        </w:rPr>
      </w:pPr>
      <w:r w:rsidRPr="00D95776">
        <w:rPr>
          <w:rFonts w:ascii="Arial" w:hAnsi="Arial" w:cs="Arial"/>
          <w:bCs/>
        </w:rPr>
        <w:tab/>
        <w:t xml:space="preserve">Der zweite Vorwurf lautet, die Fotografie sei gestellt worden. Dies deshalb, weil sie so gut komponiert ist. Darüber kann man streiten. Zugunsten einer nicht gestellten Fotografie spricht, dass die Männer sich nicht so anordnen, dass sie in die Kamera blicken und dass überhaupt alle sichtbar werden. Ferner hat Rosenthal bewusst eine Position gesucht, in der er die Männer gegen den Hintergrund abheben konnte, er kletterte in einen kleinen Vulkankrater unterhalb des Gipfels. Der düstere Himmel zeigt auch, dass Rosenthal wohl recht hat mit der Aufzeichnung, dass er noch gerade den letzten Moment vor der Dämmerung habe nutzen können. </w:t>
      </w:r>
    </w:p>
    <w:p w14:paraId="3544D42E" w14:textId="77777777" w:rsidR="00D95776" w:rsidRPr="00D95776" w:rsidRDefault="00D95776" w:rsidP="00D95776">
      <w:pPr>
        <w:tabs>
          <w:tab w:val="left" w:pos="284"/>
        </w:tabs>
        <w:spacing w:before="120" w:after="120" w:line="276" w:lineRule="auto"/>
        <w:ind w:left="284" w:hanging="284"/>
        <w:rPr>
          <w:rFonts w:ascii="Arial" w:hAnsi="Arial" w:cs="Arial"/>
          <w:bCs/>
        </w:rPr>
      </w:pPr>
      <w:r w:rsidRPr="00D95776">
        <w:rPr>
          <w:rFonts w:ascii="Arial" w:hAnsi="Arial" w:cs="Arial"/>
          <w:bCs/>
        </w:rPr>
        <w:t>4.</w:t>
      </w:r>
      <w:r w:rsidRPr="00D95776">
        <w:rPr>
          <w:rFonts w:ascii="Arial" w:hAnsi="Arial" w:cs="Arial"/>
          <w:bCs/>
        </w:rPr>
        <w:tab/>
        <w:t xml:space="preserve">Das Bild enthält zahlreiche Symbole: die Bergspitze steht für das Erreichen eines Ziels, die Flagge für den Patriotismus, die Männergruppe für die Kameradschaft und die sich aufrichtende Fahne für den mühsam errungenen Sieg. Ferner prägt sich die Komposition mit dem leeren Hintergrund und die verschiedenen diagonalen Linien, unter anderem der Köpfe der Männer sofort ein.     </w:t>
      </w:r>
    </w:p>
    <w:p w14:paraId="48D54B10" w14:textId="5F189AA1" w:rsidR="00D95776" w:rsidRPr="00D95776" w:rsidRDefault="00294450" w:rsidP="00D95776">
      <w:pPr>
        <w:spacing w:before="120" w:line="276" w:lineRule="auto"/>
        <w:rPr>
          <w:rFonts w:ascii="Arial" w:hAnsi="Arial" w:cs="Arial"/>
        </w:rPr>
      </w:pPr>
      <w:r w:rsidRPr="00D95776">
        <w:rPr>
          <w:rFonts w:ascii="Arial" w:hAnsi="Arial" w:cs="Arial"/>
          <w:noProof/>
          <w:lang w:val="de-DE"/>
        </w:rPr>
        <mc:AlternateContent>
          <mc:Choice Requires="wps">
            <w:drawing>
              <wp:anchor distT="0" distB="0" distL="114300" distR="114300" simplePos="0" relativeHeight="251663360" behindDoc="0" locked="0" layoutInCell="1" allowOverlap="1" wp14:anchorId="53EF91D1" wp14:editId="19EB8DAE">
                <wp:simplePos x="0" y="0"/>
                <wp:positionH relativeFrom="column">
                  <wp:posOffset>1794357</wp:posOffset>
                </wp:positionH>
                <wp:positionV relativeFrom="paragraph">
                  <wp:posOffset>119511</wp:posOffset>
                </wp:positionV>
                <wp:extent cx="4038600" cy="3314700"/>
                <wp:effectExtent l="0" t="0" r="12700" b="1270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038600" cy="3314700"/>
                        </a:xfrm>
                        <a:prstGeom prst="rect">
                          <a:avLst/>
                        </a:prstGeom>
                        <a:solidFill>
                          <a:srgbClr val="FFFFFF"/>
                        </a:solidFill>
                        <a:ln w="9525">
                          <a:solidFill>
                            <a:srgbClr val="000000"/>
                          </a:solidFill>
                          <a:miter lim="800000"/>
                          <a:headEnd/>
                          <a:tailEnd/>
                        </a:ln>
                      </wps:spPr>
                      <wps:txbx>
                        <w:txbxContent>
                          <w:p w14:paraId="278D8AC8" w14:textId="77777777" w:rsidR="00D95776" w:rsidRDefault="00D95776" w:rsidP="00D95776">
                            <w:r>
                              <w:rPr>
                                <w:noProof/>
                              </w:rPr>
                              <w:drawing>
                                <wp:inline distT="0" distB="0" distL="0" distR="0" wp14:anchorId="0C97AD59" wp14:editId="04577CDE">
                                  <wp:extent cx="3504183" cy="2880000"/>
                                  <wp:effectExtent l="0" t="0" r="1270" b="3175"/>
                                  <wp:docPr id="14"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8">
                                            <a:lum contrast="30000"/>
                                            <a:extLst>
                                              <a:ext uri="{28A0092B-C50C-407E-A947-70E740481C1C}">
                                                <a14:useLocalDpi xmlns:a14="http://schemas.microsoft.com/office/drawing/2010/main" val="0"/>
                                              </a:ext>
                                            </a:extLst>
                                          </a:blip>
                                          <a:srcRect/>
                                          <a:stretch>
                                            <a:fillRect/>
                                          </a:stretch>
                                        </pic:blipFill>
                                        <pic:spPr bwMode="auto">
                                          <a:xfrm>
                                            <a:off x="0" y="0"/>
                                            <a:ext cx="3504183" cy="2880000"/>
                                          </a:xfrm>
                                          <a:prstGeom prst="rect">
                                            <a:avLst/>
                                          </a:prstGeom>
                                          <a:noFill/>
                                          <a:ln>
                                            <a:noFill/>
                                          </a:ln>
                                        </pic:spPr>
                                      </pic:pic>
                                    </a:graphicData>
                                  </a:graphic>
                                </wp:inline>
                              </w:drawing>
                            </w:r>
                          </w:p>
                          <w:p w14:paraId="16E69804" w14:textId="14B4FCC1" w:rsidR="00D95776" w:rsidRPr="00D62DAA" w:rsidRDefault="00D62DAA" w:rsidP="00D95776">
                            <w:pPr>
                              <w:rPr>
                                <w:lang w:val="en-US"/>
                              </w:rPr>
                            </w:pPr>
                            <w:r w:rsidRPr="00D62DAA">
                              <w:rPr>
                                <w:lang w:val="en-US"/>
                              </w:rPr>
                              <w:t>By Jeff Dahl</w:t>
                            </w:r>
                            <w:r>
                              <w:rPr>
                                <w:lang w:val="en-US"/>
                              </w:rPr>
                              <w:t xml:space="preserve">, </w:t>
                            </w:r>
                            <w:hyperlink r:id="rId19" w:history="1">
                              <w:r w:rsidRPr="00D62DAA">
                                <w:rPr>
                                  <w:rStyle w:val="Hyperlink"/>
                                  <w:lang w:val="en-US"/>
                                </w:rPr>
                                <w:t>Wikimedia Comm</w:t>
                              </w:r>
                              <w:r w:rsidR="00B217AF">
                                <w:rPr>
                                  <w:rStyle w:val="Hyperlink"/>
                                  <w:lang w:val="en-US"/>
                                </w:rPr>
                                <w:t>o</w:t>
                              </w:r>
                              <w:r w:rsidRPr="00D62DAA">
                                <w:rPr>
                                  <w:rStyle w:val="Hyperlink"/>
                                  <w:lang w:val="en-US"/>
                                </w:rPr>
                                <w:t>ns</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EF91D1" id="_x0000_t202" coordsize="21600,21600" o:spt="202" path="m,l,21600r21600,l21600,xe">
                <v:stroke joinstyle="miter"/>
                <v:path gradientshapeok="t" o:connecttype="rect"/>
              </v:shapetype>
              <v:shape id="Text Box 7" o:spid="_x0000_s1030" type="#_x0000_t202" style="position:absolute;margin-left:141.3pt;margin-top:9.4pt;width:318pt;height:26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">
                <v:path arrowok="t"/>
                <v:textbox>
                  <w:txbxContent>
                    <w:p w14:paraId="278D8AC8" w14:textId="77777777" w:rsidR="00D95776" w:rsidRDefault="00D95776" w:rsidP="00D95776">
                      <w:r>
                        <w:rPr>
                          <w:noProof/>
                        </w:rPr>
                        <w:drawing>
                          <wp:inline distT="0" distB="0" distL="0" distR="0" wp14:anchorId="0C97AD59" wp14:editId="04577CDE">
                            <wp:extent cx="3504183" cy="2880000"/>
                            <wp:effectExtent l="0" t="0" r="1270" b="3175"/>
                            <wp:docPr id="14"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8">
                                      <a:lum contrast="30000"/>
                                      <a:extLst>
                                        <a:ext uri="{28A0092B-C50C-407E-A947-70E740481C1C}">
                                          <a14:useLocalDpi xmlns:a14="http://schemas.microsoft.com/office/drawing/2010/main" val="0"/>
                                        </a:ext>
                                      </a:extLst>
                                    </a:blip>
                                    <a:srcRect/>
                                    <a:stretch>
                                      <a:fillRect/>
                                    </a:stretch>
                                  </pic:blipFill>
                                  <pic:spPr bwMode="auto">
                                    <a:xfrm>
                                      <a:off x="0" y="0"/>
                                      <a:ext cx="3504183" cy="2880000"/>
                                    </a:xfrm>
                                    <a:prstGeom prst="rect">
                                      <a:avLst/>
                                    </a:prstGeom>
                                    <a:noFill/>
                                    <a:ln>
                                      <a:noFill/>
                                    </a:ln>
                                  </pic:spPr>
                                </pic:pic>
                              </a:graphicData>
                            </a:graphic>
                          </wp:inline>
                        </w:drawing>
                      </w:r>
                    </w:p>
                    <w:p w14:paraId="16E69804" w14:textId="14B4FCC1" w:rsidR="00D95776" w:rsidRPr="00D62DAA" w:rsidRDefault="00D62DAA" w:rsidP="00D95776">
                      <w:pPr>
                        <w:rPr>
                          <w:lang w:val="en-US"/>
                        </w:rPr>
                      </w:pPr>
                      <w:r w:rsidRPr="00D62DAA">
                        <w:rPr>
                          <w:lang w:val="en-US"/>
                        </w:rPr>
                        <w:t>By Jeff Dahl</w:t>
                      </w:r>
                      <w:r>
                        <w:rPr>
                          <w:lang w:val="en-US"/>
                        </w:rPr>
                        <w:t xml:space="preserve">, </w:t>
                      </w:r>
                      <w:hyperlink r:id="rId20" w:history="1">
                        <w:r w:rsidRPr="00D62DAA">
                          <w:rPr>
                            <w:rStyle w:val="Hyperlink"/>
                            <w:lang w:val="en-US"/>
                          </w:rPr>
                          <w:t>Wikimedia Comm</w:t>
                        </w:r>
                        <w:r w:rsidR="00B217AF">
                          <w:rPr>
                            <w:rStyle w:val="Hyperlink"/>
                            <w:lang w:val="en-US"/>
                          </w:rPr>
                          <w:t>o</w:t>
                        </w:r>
                        <w:r w:rsidRPr="00D62DAA">
                          <w:rPr>
                            <w:rStyle w:val="Hyperlink"/>
                            <w:lang w:val="en-US"/>
                          </w:rPr>
                          <w:t>ns</w:t>
                        </w:r>
                      </w:hyperlink>
                    </w:p>
                  </w:txbxContent>
                </v:textbox>
              </v:shape>
            </w:pict>
          </mc:Fallback>
        </mc:AlternateContent>
      </w:r>
    </w:p>
    <w:p w14:paraId="39AD8911" w14:textId="5876C2B6" w:rsidR="00D95776" w:rsidRPr="00D95776" w:rsidRDefault="00D95776" w:rsidP="00D95776">
      <w:pPr>
        <w:pStyle w:val="behindh3"/>
        <w:spacing w:before="120" w:beforeAutospacing="0" w:after="0" w:afterAutospacing="0" w:line="276" w:lineRule="auto"/>
        <w:rPr>
          <w:rFonts w:ascii="Arial" w:hAnsi="Arial" w:cs="Arial"/>
        </w:rPr>
      </w:pPr>
      <w:bookmarkStart w:id="0" w:name="OLE_LINK2"/>
      <w:bookmarkEnd w:id="0"/>
    </w:p>
    <w:sectPr w:rsidR="00D95776" w:rsidRPr="00D95776" w:rsidSect="00D95776">
      <w:headerReference w:type="default" r:id="rId21"/>
      <w:footerReference w:type="even" r:id="rId22"/>
      <w:footerReference w:type="default" r:id="rId23"/>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CD257D" w14:textId="77777777" w:rsidR="008B36BC" w:rsidRDefault="008B36BC" w:rsidP="007E39E7">
      <w:r>
        <w:separator/>
      </w:r>
    </w:p>
  </w:endnote>
  <w:endnote w:type="continuationSeparator" w:id="0">
    <w:p w14:paraId="72483986" w14:textId="77777777" w:rsidR="008B36BC" w:rsidRDefault="008B36BC"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CDE356" w14:textId="77777777" w:rsidR="008B36BC" w:rsidRDefault="008B36BC" w:rsidP="007E39E7">
      <w:r>
        <w:separator/>
      </w:r>
    </w:p>
  </w:footnote>
  <w:footnote w:type="continuationSeparator" w:id="0">
    <w:p w14:paraId="3D23EFF0" w14:textId="77777777" w:rsidR="008B36BC" w:rsidRDefault="008B36BC"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31"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ACA0F64"/>
    <w:multiLevelType w:val="hybridMultilevel"/>
    <w:tmpl w:val="42DC4D5A"/>
    <w:lvl w:ilvl="0" w:tplc="9784207E">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7B04224E"/>
    <w:multiLevelType w:val="hybridMultilevel"/>
    <w:tmpl w:val="D5E07ED8"/>
    <w:lvl w:ilvl="0" w:tplc="47061642">
      <w:start w:val="1"/>
      <w:numFmt w:val="decimal"/>
      <w:lvlText w:val="%1."/>
      <w:lvlJc w:val="left"/>
      <w:pPr>
        <w:tabs>
          <w:tab w:val="num" w:pos="1065"/>
        </w:tabs>
        <w:ind w:left="1065" w:hanging="705"/>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num w:numId="1">
    <w:abstractNumId w:val="0"/>
  </w:num>
  <w:num w:numId="2">
    <w:abstractNumId w:val="2"/>
  </w:num>
  <w:num w:numId="3">
    <w:abstractNumId w:val="3"/>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A03F7"/>
    <w:rsid w:val="000A1642"/>
    <w:rsid w:val="000D5BEB"/>
    <w:rsid w:val="000F6FD6"/>
    <w:rsid w:val="0010172F"/>
    <w:rsid w:val="00145954"/>
    <w:rsid w:val="00151A29"/>
    <w:rsid w:val="001521BA"/>
    <w:rsid w:val="001843EA"/>
    <w:rsid w:val="0018593D"/>
    <w:rsid w:val="0019603D"/>
    <w:rsid w:val="001B57F6"/>
    <w:rsid w:val="001E4CF5"/>
    <w:rsid w:val="00203BA6"/>
    <w:rsid w:val="00233C31"/>
    <w:rsid w:val="0023696B"/>
    <w:rsid w:val="00237F7D"/>
    <w:rsid w:val="00244659"/>
    <w:rsid w:val="00253573"/>
    <w:rsid w:val="00253773"/>
    <w:rsid w:val="00257410"/>
    <w:rsid w:val="00276C2B"/>
    <w:rsid w:val="0028058F"/>
    <w:rsid w:val="00294450"/>
    <w:rsid w:val="00295706"/>
    <w:rsid w:val="0029666D"/>
    <w:rsid w:val="002B2C14"/>
    <w:rsid w:val="002C42C1"/>
    <w:rsid w:val="002C5B86"/>
    <w:rsid w:val="002C69FD"/>
    <w:rsid w:val="002D02BF"/>
    <w:rsid w:val="002E7567"/>
    <w:rsid w:val="0030397A"/>
    <w:rsid w:val="00312ACB"/>
    <w:rsid w:val="0035390B"/>
    <w:rsid w:val="0038308A"/>
    <w:rsid w:val="00392D87"/>
    <w:rsid w:val="003A1E24"/>
    <w:rsid w:val="003A392D"/>
    <w:rsid w:val="003A7D3B"/>
    <w:rsid w:val="003B34EC"/>
    <w:rsid w:val="003B3AE6"/>
    <w:rsid w:val="004010DB"/>
    <w:rsid w:val="004042E6"/>
    <w:rsid w:val="00412F64"/>
    <w:rsid w:val="00425F78"/>
    <w:rsid w:val="00460CA6"/>
    <w:rsid w:val="00480E2F"/>
    <w:rsid w:val="00482486"/>
    <w:rsid w:val="0048256E"/>
    <w:rsid w:val="00487719"/>
    <w:rsid w:val="00490C49"/>
    <w:rsid w:val="0049328C"/>
    <w:rsid w:val="004951FA"/>
    <w:rsid w:val="00497064"/>
    <w:rsid w:val="004C1D2A"/>
    <w:rsid w:val="004C657D"/>
    <w:rsid w:val="004D3A10"/>
    <w:rsid w:val="004E6937"/>
    <w:rsid w:val="004F09B9"/>
    <w:rsid w:val="00523408"/>
    <w:rsid w:val="00524155"/>
    <w:rsid w:val="0053342C"/>
    <w:rsid w:val="00540F6F"/>
    <w:rsid w:val="005419CB"/>
    <w:rsid w:val="00553CED"/>
    <w:rsid w:val="00560A66"/>
    <w:rsid w:val="00577BB7"/>
    <w:rsid w:val="005A0C87"/>
    <w:rsid w:val="005A12E3"/>
    <w:rsid w:val="005A192D"/>
    <w:rsid w:val="005A3B7D"/>
    <w:rsid w:val="005B7E20"/>
    <w:rsid w:val="005D33B1"/>
    <w:rsid w:val="00603093"/>
    <w:rsid w:val="00603E58"/>
    <w:rsid w:val="00605CC2"/>
    <w:rsid w:val="0062125E"/>
    <w:rsid w:val="006378CE"/>
    <w:rsid w:val="006431F1"/>
    <w:rsid w:val="00646771"/>
    <w:rsid w:val="00655289"/>
    <w:rsid w:val="00676B4B"/>
    <w:rsid w:val="00693727"/>
    <w:rsid w:val="006B0B45"/>
    <w:rsid w:val="006B342D"/>
    <w:rsid w:val="006D17B8"/>
    <w:rsid w:val="006D5B1E"/>
    <w:rsid w:val="006E0D20"/>
    <w:rsid w:val="00717713"/>
    <w:rsid w:val="00724E02"/>
    <w:rsid w:val="00733A42"/>
    <w:rsid w:val="00740576"/>
    <w:rsid w:val="00747FAA"/>
    <w:rsid w:val="00767C95"/>
    <w:rsid w:val="0079123F"/>
    <w:rsid w:val="007958C4"/>
    <w:rsid w:val="007A4887"/>
    <w:rsid w:val="007B6770"/>
    <w:rsid w:val="007C2D0B"/>
    <w:rsid w:val="007D576E"/>
    <w:rsid w:val="007E39E7"/>
    <w:rsid w:val="007E3C9B"/>
    <w:rsid w:val="007F770E"/>
    <w:rsid w:val="008148DB"/>
    <w:rsid w:val="00816ED1"/>
    <w:rsid w:val="00823E33"/>
    <w:rsid w:val="0083582D"/>
    <w:rsid w:val="008448C9"/>
    <w:rsid w:val="00885915"/>
    <w:rsid w:val="00891CDC"/>
    <w:rsid w:val="00897B40"/>
    <w:rsid w:val="008A16E2"/>
    <w:rsid w:val="008A1FE7"/>
    <w:rsid w:val="008A5FB5"/>
    <w:rsid w:val="008B36BC"/>
    <w:rsid w:val="008B7E82"/>
    <w:rsid w:val="008C1EDD"/>
    <w:rsid w:val="008E75A4"/>
    <w:rsid w:val="00925BE2"/>
    <w:rsid w:val="00927FF7"/>
    <w:rsid w:val="0094177B"/>
    <w:rsid w:val="0095322C"/>
    <w:rsid w:val="009732FC"/>
    <w:rsid w:val="00997F5B"/>
    <w:rsid w:val="009B1D3C"/>
    <w:rsid w:val="009C02C8"/>
    <w:rsid w:val="009E7C12"/>
    <w:rsid w:val="009F035F"/>
    <w:rsid w:val="009F22DB"/>
    <w:rsid w:val="00A03442"/>
    <w:rsid w:val="00A126A1"/>
    <w:rsid w:val="00A14888"/>
    <w:rsid w:val="00A3545B"/>
    <w:rsid w:val="00A437CB"/>
    <w:rsid w:val="00A47062"/>
    <w:rsid w:val="00A51169"/>
    <w:rsid w:val="00A643F8"/>
    <w:rsid w:val="00A64FF4"/>
    <w:rsid w:val="00A758B4"/>
    <w:rsid w:val="00A87D07"/>
    <w:rsid w:val="00A946B8"/>
    <w:rsid w:val="00AA6387"/>
    <w:rsid w:val="00AC5C9B"/>
    <w:rsid w:val="00AD4642"/>
    <w:rsid w:val="00AE1C42"/>
    <w:rsid w:val="00AF1FDE"/>
    <w:rsid w:val="00AF74EC"/>
    <w:rsid w:val="00B05F96"/>
    <w:rsid w:val="00B10673"/>
    <w:rsid w:val="00B1128E"/>
    <w:rsid w:val="00B15A87"/>
    <w:rsid w:val="00B217AF"/>
    <w:rsid w:val="00B26310"/>
    <w:rsid w:val="00B3313A"/>
    <w:rsid w:val="00B37562"/>
    <w:rsid w:val="00B37888"/>
    <w:rsid w:val="00B425D3"/>
    <w:rsid w:val="00B4592C"/>
    <w:rsid w:val="00B53499"/>
    <w:rsid w:val="00B632EF"/>
    <w:rsid w:val="00B70949"/>
    <w:rsid w:val="00B92F70"/>
    <w:rsid w:val="00BA5DD3"/>
    <w:rsid w:val="00BA7358"/>
    <w:rsid w:val="00BC19D9"/>
    <w:rsid w:val="00BE139F"/>
    <w:rsid w:val="00C14815"/>
    <w:rsid w:val="00C15A93"/>
    <w:rsid w:val="00C309A6"/>
    <w:rsid w:val="00C33BEB"/>
    <w:rsid w:val="00C42724"/>
    <w:rsid w:val="00C52BFE"/>
    <w:rsid w:val="00C660A6"/>
    <w:rsid w:val="00C6689B"/>
    <w:rsid w:val="00C76967"/>
    <w:rsid w:val="00C87196"/>
    <w:rsid w:val="00C9647D"/>
    <w:rsid w:val="00CA52D5"/>
    <w:rsid w:val="00CB1B58"/>
    <w:rsid w:val="00CB2086"/>
    <w:rsid w:val="00CC09E5"/>
    <w:rsid w:val="00CC758A"/>
    <w:rsid w:val="00CE1E6D"/>
    <w:rsid w:val="00D02442"/>
    <w:rsid w:val="00D02EE8"/>
    <w:rsid w:val="00D070DD"/>
    <w:rsid w:val="00D228E9"/>
    <w:rsid w:val="00D311BC"/>
    <w:rsid w:val="00D33DE9"/>
    <w:rsid w:val="00D37359"/>
    <w:rsid w:val="00D4252A"/>
    <w:rsid w:val="00D501C2"/>
    <w:rsid w:val="00D51FAA"/>
    <w:rsid w:val="00D62411"/>
    <w:rsid w:val="00D62DAA"/>
    <w:rsid w:val="00D723F0"/>
    <w:rsid w:val="00D90FD8"/>
    <w:rsid w:val="00D94ACA"/>
    <w:rsid w:val="00D95776"/>
    <w:rsid w:val="00DB0853"/>
    <w:rsid w:val="00DB1728"/>
    <w:rsid w:val="00DB66BD"/>
    <w:rsid w:val="00DB72B3"/>
    <w:rsid w:val="00DD56A3"/>
    <w:rsid w:val="00DE24E2"/>
    <w:rsid w:val="00DE3E7D"/>
    <w:rsid w:val="00DF7437"/>
    <w:rsid w:val="00E003B0"/>
    <w:rsid w:val="00E068BC"/>
    <w:rsid w:val="00E159A7"/>
    <w:rsid w:val="00E229A2"/>
    <w:rsid w:val="00E34137"/>
    <w:rsid w:val="00E43C59"/>
    <w:rsid w:val="00E5527D"/>
    <w:rsid w:val="00E83980"/>
    <w:rsid w:val="00E9257A"/>
    <w:rsid w:val="00EA05C9"/>
    <w:rsid w:val="00EA6FC8"/>
    <w:rsid w:val="00EA7681"/>
    <w:rsid w:val="00EC50C0"/>
    <w:rsid w:val="00ED1985"/>
    <w:rsid w:val="00ED3A7C"/>
    <w:rsid w:val="00ED50A1"/>
    <w:rsid w:val="00ED780C"/>
    <w:rsid w:val="00EE4FF1"/>
    <w:rsid w:val="00EF7EA6"/>
    <w:rsid w:val="00F007B4"/>
    <w:rsid w:val="00F03C2D"/>
    <w:rsid w:val="00F07781"/>
    <w:rsid w:val="00F07A44"/>
    <w:rsid w:val="00F212E6"/>
    <w:rsid w:val="00F317B4"/>
    <w:rsid w:val="00F46E13"/>
    <w:rsid w:val="00F4782B"/>
    <w:rsid w:val="00F50183"/>
    <w:rsid w:val="00F5553E"/>
    <w:rsid w:val="00F702C4"/>
    <w:rsid w:val="00F71368"/>
    <w:rsid w:val="00F77153"/>
    <w:rsid w:val="00F9522E"/>
    <w:rsid w:val="00FA4214"/>
    <w:rsid w:val="00FC2CD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paragraph" w:styleId="berschrift5">
    <w:name w:val="heading 5"/>
    <w:basedOn w:val="Standard"/>
    <w:next w:val="Standard"/>
    <w:link w:val="berschrift5Zchn"/>
    <w:uiPriority w:val="9"/>
    <w:semiHidden/>
    <w:unhideWhenUsed/>
    <w:qFormat/>
    <w:rsid w:val="00D95776"/>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character" w:customStyle="1" w:styleId="berschrift5Zchn">
    <w:name w:val="Überschrift 5 Zchn"/>
    <w:basedOn w:val="Absatz-Standardschriftart"/>
    <w:link w:val="berschrift5"/>
    <w:uiPriority w:val="9"/>
    <w:semiHidden/>
    <w:rsid w:val="00D95776"/>
    <w:rPr>
      <w:rFonts w:asciiTheme="majorHAnsi" w:eastAsiaTheme="majorEastAsia" w:hAnsiTheme="majorHAnsi" w:cstheme="majorBidi"/>
      <w:color w:val="2F5496" w:themeColor="accent1" w:themeShade="BF"/>
      <w:lang w:eastAsia="de-DE"/>
    </w:rPr>
  </w:style>
  <w:style w:type="paragraph" w:customStyle="1" w:styleId="berschrift4">
    <w:name w:val="Überschrift_4"/>
    <w:basedOn w:val="Standard"/>
    <w:autoRedefine/>
    <w:rsid w:val="00D95776"/>
    <w:rPr>
      <w:rFonts w:eastAsia="Times"/>
      <w:b/>
      <w:szCs w:val="20"/>
      <w:lang w:val="de-DE"/>
    </w:rPr>
  </w:style>
  <w:style w:type="paragraph" w:styleId="Textkrper2">
    <w:name w:val="Body Text 2"/>
    <w:basedOn w:val="Standard"/>
    <w:link w:val="Textkrper2Zchn"/>
    <w:semiHidden/>
    <w:rsid w:val="00D95776"/>
    <w:pPr>
      <w:jc w:val="both"/>
    </w:pPr>
    <w:rPr>
      <w:rFonts w:eastAsia="Times"/>
      <w:szCs w:val="20"/>
    </w:rPr>
  </w:style>
  <w:style w:type="character" w:customStyle="1" w:styleId="Textkrper2Zchn">
    <w:name w:val="Textkörper 2 Zchn"/>
    <w:basedOn w:val="Absatz-Standardschriftart"/>
    <w:link w:val="Textkrper2"/>
    <w:semiHidden/>
    <w:rsid w:val="00D95776"/>
    <w:rPr>
      <w:rFonts w:ascii="Times New Roman" w:eastAsia="Times" w:hAnsi="Times New Roman" w:cs="Times New Roman"/>
      <w:szCs w:val="20"/>
      <w:lang w:eastAsia="de-DE"/>
    </w:rPr>
  </w:style>
  <w:style w:type="paragraph" w:styleId="Textkrper3">
    <w:name w:val="Body Text 3"/>
    <w:basedOn w:val="Standard"/>
    <w:link w:val="Textkrper3Zchn"/>
    <w:semiHidden/>
    <w:rsid w:val="00D95776"/>
    <w:rPr>
      <w:rFonts w:eastAsia="Times"/>
      <w:sz w:val="20"/>
      <w:szCs w:val="20"/>
      <w:lang w:val="de-DE"/>
    </w:rPr>
  </w:style>
  <w:style w:type="character" w:customStyle="1" w:styleId="Textkrper3Zchn">
    <w:name w:val="Textkörper 3 Zchn"/>
    <w:basedOn w:val="Absatz-Standardschriftart"/>
    <w:link w:val="Textkrper3"/>
    <w:semiHidden/>
    <w:rsid w:val="00D95776"/>
    <w:rPr>
      <w:rFonts w:ascii="Times New Roman" w:eastAsia="Times" w:hAnsi="Times New Roman" w:cs="Times New Roman"/>
      <w:sz w:val="20"/>
      <w:szCs w:val="20"/>
      <w:lang w:val="de-DE" w:eastAsia="de-DE"/>
    </w:rPr>
  </w:style>
  <w:style w:type="paragraph" w:customStyle="1" w:styleId="behindh3">
    <w:name w:val="behind_h3"/>
    <w:basedOn w:val="Standard"/>
    <w:rsid w:val="00D95776"/>
    <w:pPr>
      <w:spacing w:before="100" w:beforeAutospacing="1" w:after="100" w:afterAutospacing="1"/>
    </w:pPr>
    <w:rPr>
      <w:rFonts w:ascii="Arial Unicode MS" w:eastAsia="Arial Unicode MS" w:hAnsi="Arial Unicode MS" w:cs="Arial Unicode MS"/>
    </w:rPr>
  </w:style>
  <w:style w:type="paragraph" w:styleId="Textkrper-Zeileneinzug">
    <w:name w:val="Body Text Indent"/>
    <w:basedOn w:val="Standard"/>
    <w:link w:val="Textkrper-ZeileneinzugZchn"/>
    <w:semiHidden/>
    <w:rsid w:val="00D95776"/>
    <w:pPr>
      <w:tabs>
        <w:tab w:val="left" w:pos="284"/>
      </w:tabs>
      <w:spacing w:after="120"/>
      <w:ind w:left="284"/>
      <w:jc w:val="both"/>
    </w:pPr>
    <w:rPr>
      <w:rFonts w:eastAsia="Times"/>
      <w:bCs/>
      <w:szCs w:val="20"/>
    </w:rPr>
  </w:style>
  <w:style w:type="character" w:customStyle="1" w:styleId="Textkrper-ZeileneinzugZchn">
    <w:name w:val="Textkörper-Zeileneinzug Zchn"/>
    <w:basedOn w:val="Absatz-Standardschriftart"/>
    <w:link w:val="Textkrper-Zeileneinzug"/>
    <w:semiHidden/>
    <w:rsid w:val="00D95776"/>
    <w:rPr>
      <w:rFonts w:ascii="Times New Roman" w:eastAsia="Times" w:hAnsi="Times New Roman" w:cs="Times New Roman"/>
      <w:bCs/>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2087410">
      <w:bodyDiv w:val="1"/>
      <w:marLeft w:val="0"/>
      <w:marRight w:val="0"/>
      <w:marTop w:val="0"/>
      <w:marBottom w:val="0"/>
      <w:divBdr>
        <w:top w:val="none" w:sz="0" w:space="0" w:color="auto"/>
        <w:left w:val="none" w:sz="0" w:space="0" w:color="auto"/>
        <w:bottom w:val="none" w:sz="0" w:space="0" w:color="auto"/>
        <w:right w:val="none" w:sz="0" w:space="0" w:color="auto"/>
      </w:divBdr>
    </w:div>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commons.wikimedia.org/w/index.php?curid=33233793" TargetMode="Externa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20.jpg"/><Relationship Id="rId17" Type="http://schemas.openxmlformats.org/officeDocument/2006/relationships/image" Target="media/image40.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jpg"/><Relationship Id="rId20" Type="http://schemas.openxmlformats.org/officeDocument/2006/relationships/hyperlink" Target="https://en.wikipedia.org/wiki/File:Raising_the_Flag_outline.pn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ommons.wikimedia.org/w/index.php?curid=33233793"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0.png"/><Relationship Id="rId23" Type="http://schemas.openxmlformats.org/officeDocument/2006/relationships/footer" Target="footer2.xml"/><Relationship Id="rId10" Type="http://schemas.openxmlformats.org/officeDocument/2006/relationships/image" Target="media/image2.jpg"/><Relationship Id="rId19" Type="http://schemas.openxmlformats.org/officeDocument/2006/relationships/hyperlink" Target="https://en.wikipedia.org/wiki/File:Raising_the_Flag_outline.png" TargetMode="External"/><Relationship Id="rId4" Type="http://schemas.openxmlformats.org/officeDocument/2006/relationships/settings" Target="settings.xml"/><Relationship Id="rId9" Type="http://schemas.openxmlformats.org/officeDocument/2006/relationships/hyperlink" Target="https://en.wikipedia.org/wiki/File:Raising_the_Flag_on_Iwo_Jima,_larger_-_edit1.jpg" TargetMode="External"/><Relationship Id="rId14" Type="http://schemas.openxmlformats.org/officeDocument/2006/relationships/image" Target="media/image3.png"/><Relationship Id="rId22"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6.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40EFB7-17A8-F14B-AB40-CC9626040A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828</Words>
  <Characters>5222</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Sauerländer, Dominik (SekTW)</cp:lastModifiedBy>
  <cp:revision>16</cp:revision>
  <cp:lastPrinted>2021-07-14T09:10:00Z</cp:lastPrinted>
  <dcterms:created xsi:type="dcterms:W3CDTF">2021-07-14T08:35:00Z</dcterms:created>
  <dcterms:modified xsi:type="dcterms:W3CDTF">2022-02-19T08:02:00Z</dcterms:modified>
</cp:coreProperties>
</file>